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E4FB" w14:textId="182733B3" w:rsidR="00A5769F" w:rsidRPr="003811F2" w:rsidRDefault="001B5C43">
      <w:pPr>
        <w:spacing w:before="77"/>
        <w:ind w:left="1311"/>
        <w:rPr>
          <w:rFonts w:ascii="Calibri" w:eastAsia="Calibri" w:hAnsi="Calibri" w:cs="Calibri"/>
          <w:lang w:val="lt-LT"/>
        </w:rPr>
      </w:pPr>
      <w:r w:rsidRPr="003811F2">
        <w:rPr>
          <w:noProof/>
        </w:rPr>
        <w:drawing>
          <wp:anchor distT="0" distB="0" distL="114300" distR="114300" simplePos="0" relativeHeight="1048" behindDoc="0" locked="0" layoutInCell="1" allowOverlap="1" wp14:anchorId="3DC2E551" wp14:editId="0088F6A3">
            <wp:simplePos x="0" y="0"/>
            <wp:positionH relativeFrom="page">
              <wp:posOffset>895350</wp:posOffset>
            </wp:positionH>
            <wp:positionV relativeFrom="paragraph">
              <wp:posOffset>50165</wp:posOffset>
            </wp:positionV>
            <wp:extent cx="619125" cy="53340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009F1F2E" w:rsidRPr="003811F2">
        <w:rPr>
          <w:rFonts w:ascii="Calibri"/>
          <w:b/>
          <w:lang w:val="lt-LT"/>
        </w:rPr>
        <w:t>Amžius</w:t>
      </w:r>
      <w:r w:rsidR="007129FA" w:rsidRPr="003811F2">
        <w:rPr>
          <w:rFonts w:ascii="Calibri"/>
          <w:b/>
          <w:lang w:val="lt-LT"/>
        </w:rPr>
        <w:t xml:space="preserve">: </w:t>
      </w:r>
      <w:r w:rsidR="007129FA" w:rsidRPr="003811F2">
        <w:rPr>
          <w:rFonts w:ascii="Calibri"/>
          <w:lang w:val="lt-LT"/>
        </w:rPr>
        <w:t>5+</w:t>
      </w:r>
    </w:p>
    <w:p w14:paraId="3DC2E4FC" w14:textId="4DA7FEB0" w:rsidR="00A5769F" w:rsidRPr="003811F2" w:rsidRDefault="007129FA">
      <w:pPr>
        <w:spacing w:before="183"/>
        <w:ind w:left="1311"/>
        <w:rPr>
          <w:rFonts w:ascii="Calibri" w:eastAsia="Calibri" w:hAnsi="Calibri" w:cs="Calibri"/>
          <w:lang w:val="lt-LT"/>
        </w:rPr>
      </w:pPr>
      <w:r w:rsidRPr="003811F2">
        <w:rPr>
          <w:rFonts w:ascii="Calibri"/>
          <w:b/>
          <w:lang w:val="lt-LT"/>
        </w:rPr>
        <w:t>Nr</w:t>
      </w:r>
      <w:r w:rsidR="009F1F2E" w:rsidRPr="003811F2">
        <w:rPr>
          <w:rFonts w:ascii="Calibri"/>
          <w:b/>
          <w:lang w:val="lt-LT"/>
        </w:rPr>
        <w:t>.</w:t>
      </w:r>
      <w:r w:rsidRPr="003811F2">
        <w:rPr>
          <w:rFonts w:ascii="Calibri"/>
          <w:b/>
          <w:lang w:val="lt-LT"/>
        </w:rPr>
        <w:t xml:space="preserve"> </w:t>
      </w:r>
      <w:r w:rsidRPr="003811F2">
        <w:rPr>
          <w:rFonts w:ascii="Calibri"/>
          <w:lang w:val="lt-LT"/>
        </w:rPr>
        <w:t>TE 20256</w:t>
      </w:r>
    </w:p>
    <w:p w14:paraId="3DC2E4FD" w14:textId="77777777" w:rsidR="00A5769F" w:rsidRPr="003811F2" w:rsidRDefault="007129FA">
      <w:pPr>
        <w:spacing w:before="5"/>
        <w:rPr>
          <w:rFonts w:ascii="Calibri" w:eastAsia="Calibri" w:hAnsi="Calibri" w:cs="Calibri"/>
          <w:sz w:val="6"/>
          <w:szCs w:val="6"/>
          <w:lang w:val="lt-LT"/>
        </w:rPr>
      </w:pPr>
      <w:r w:rsidRPr="003811F2">
        <w:rPr>
          <w:lang w:val="lt-LT"/>
        </w:rPr>
        <w:br w:type="column"/>
      </w:r>
    </w:p>
    <w:p w14:paraId="3DC2E4FE" w14:textId="69C0091D" w:rsidR="00A5769F" w:rsidRPr="003811F2" w:rsidRDefault="001B5C43">
      <w:pPr>
        <w:spacing w:line="200" w:lineRule="atLeast"/>
        <w:ind w:left="1955"/>
        <w:rPr>
          <w:rFonts w:ascii="Calibri" w:eastAsia="Calibri" w:hAnsi="Calibri" w:cs="Calibri"/>
          <w:sz w:val="20"/>
          <w:szCs w:val="20"/>
          <w:lang w:val="lt-LT"/>
        </w:rPr>
      </w:pPr>
      <w:r w:rsidRPr="003811F2">
        <w:rPr>
          <w:rFonts w:ascii="Calibri" w:eastAsia="Calibri" w:hAnsi="Calibri" w:cs="Calibri"/>
          <w:noProof/>
          <w:sz w:val="20"/>
          <w:szCs w:val="20"/>
        </w:rPr>
        <mc:AlternateContent>
          <mc:Choice Requires="wps">
            <w:drawing>
              <wp:inline distT="0" distB="0" distL="0" distR="0" wp14:anchorId="3DC2E554" wp14:editId="7ADC3253">
                <wp:extent cx="2284730" cy="914400"/>
                <wp:effectExtent l="0" t="0" r="20320" b="19050"/>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2E561" w14:textId="517EBF86" w:rsidR="00A5769F" w:rsidRDefault="009F1F2E">
                            <w:pPr>
                              <w:spacing w:before="71"/>
                              <w:ind w:left="144"/>
                              <w:rPr>
                                <w:rFonts w:ascii="Calibri" w:eastAsia="Calibri" w:hAnsi="Calibri" w:cs="Calibri"/>
                                <w:sz w:val="28"/>
                                <w:szCs w:val="28"/>
                              </w:rPr>
                            </w:pPr>
                            <w:r w:rsidRPr="00B9540B">
                              <w:rPr>
                                <w:rFonts w:ascii="Calibri" w:hAnsi="Calibri"/>
                                <w:b/>
                                <w:spacing w:val="-1"/>
                                <w:sz w:val="28"/>
                                <w:lang w:val="lt-LT"/>
                              </w:rPr>
                              <w:t>Įspėjimas</w:t>
                            </w:r>
                            <w:r w:rsidR="007129FA">
                              <w:rPr>
                                <w:rFonts w:ascii="Calibri" w:hAnsi="Calibri"/>
                                <w:b/>
                                <w:spacing w:val="-1"/>
                                <w:sz w:val="28"/>
                              </w:rPr>
                              <w:t>!</w:t>
                            </w:r>
                          </w:p>
                          <w:p w14:paraId="3DC2E564" w14:textId="3B9FD54D" w:rsidR="00A5769F" w:rsidRPr="0026519C" w:rsidRDefault="00561F79">
                            <w:pPr>
                              <w:spacing w:before="22"/>
                              <w:ind w:left="144"/>
                              <w:rPr>
                                <w:rFonts w:ascii="Calibri" w:eastAsia="Calibri" w:hAnsi="Calibri" w:cs="Calibri"/>
                                <w:lang w:val="fi-FI"/>
                              </w:rPr>
                            </w:pPr>
                            <w:r w:rsidRPr="00287298">
                              <w:rPr>
                                <w:rFonts w:ascii="Calibri" w:hAnsi="Calibri"/>
                                <w:b/>
                                <w:spacing w:val="-1"/>
                                <w:lang w:val="lt-LT"/>
                              </w:rPr>
                              <w:t>Gresia pavojus uždusti:</w:t>
                            </w:r>
                            <w:r w:rsidRPr="00287298">
                              <w:rPr>
                                <w:rFonts w:ascii="Calibri" w:hAnsi="Calibri"/>
                                <w:b/>
                                <w:spacing w:val="2"/>
                                <w:lang w:val="lt-LT"/>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r>
                              <w:rPr>
                                <w:rFonts w:ascii="Calibri" w:hAnsi="Calibri"/>
                                <w:spacing w:val="-1"/>
                                <w:lang w:val="pl-PL"/>
                              </w:rPr>
                              <w:t xml:space="preserve"> </w:t>
                            </w:r>
                            <w:r w:rsidRPr="0026519C">
                              <w:rPr>
                                <w:rFonts w:ascii="Calibri" w:hAnsi="Calibri"/>
                                <w:spacing w:val="-1"/>
                                <w:lang w:val="fi-FI"/>
                              </w:rPr>
                              <w:t>Netinka vaikams iki 3 metų amžiaus</w:t>
                            </w:r>
                            <w:r w:rsidR="007129FA" w:rsidRPr="0026519C">
                              <w:rPr>
                                <w:rFonts w:ascii="Calibri" w:hAnsi="Calibri"/>
                                <w:spacing w:val="-1"/>
                                <w:lang w:val="fi-FI"/>
                              </w:rPr>
                              <w:t>.</w:t>
                            </w:r>
                          </w:p>
                        </w:txbxContent>
                      </wps:txbx>
                      <wps:bodyPr rot="0" vert="horz" wrap="square" lIns="0" tIns="0" rIns="0" bIns="0" anchor="t" anchorCtr="0" upright="1">
                        <a:noAutofit/>
                      </wps:bodyPr>
                    </wps:wsp>
                  </a:graphicData>
                </a:graphic>
              </wp:inline>
            </w:drawing>
          </mc:Choice>
          <mc:Fallback>
            <w:pict>
              <v:shapetype w14:anchorId="3DC2E554" id="_x0000_t202" coordsize="21600,21600" o:spt="202" path="m,l,21600r21600,l21600,xe">
                <v:stroke joinstyle="miter"/>
                <v:path gradientshapeok="t" o:connecttype="rect"/>
              </v:shapetype>
              <v:shape id="Text Box 10" o:spid="_x0000_s1026" type="#_x0000_t202" style="width:179.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" filled="f">
                <v:textbox inset="0,0,0,0">
                  <w:txbxContent>
                    <w:p w14:paraId="3DC2E561" w14:textId="517EBF86" w:rsidR="00A5769F" w:rsidRDefault="009F1F2E">
                      <w:pPr>
                        <w:spacing w:before="71"/>
                        <w:ind w:left="144"/>
                        <w:rPr>
                          <w:rFonts w:ascii="Calibri" w:eastAsia="Calibri" w:hAnsi="Calibri" w:cs="Calibri"/>
                          <w:sz w:val="28"/>
                          <w:szCs w:val="28"/>
                        </w:rPr>
                      </w:pPr>
                      <w:r w:rsidRPr="00B9540B">
                        <w:rPr>
                          <w:rFonts w:ascii="Calibri" w:hAnsi="Calibri"/>
                          <w:b/>
                          <w:spacing w:val="-1"/>
                          <w:sz w:val="28"/>
                          <w:lang w:val="lt-LT"/>
                        </w:rPr>
                        <w:t>Įspėjimas</w:t>
                      </w:r>
                      <w:r w:rsidR="007129FA">
                        <w:rPr>
                          <w:rFonts w:ascii="Calibri" w:hAnsi="Calibri"/>
                          <w:b/>
                          <w:spacing w:val="-1"/>
                          <w:sz w:val="28"/>
                        </w:rPr>
                        <w:t>!</w:t>
                      </w:r>
                    </w:p>
                    <w:p w14:paraId="3DC2E564" w14:textId="3B9FD54D" w:rsidR="00A5769F" w:rsidRPr="0026519C" w:rsidRDefault="00561F79">
                      <w:pPr>
                        <w:spacing w:before="22"/>
                        <w:ind w:left="144"/>
                        <w:rPr>
                          <w:rFonts w:ascii="Calibri" w:eastAsia="Calibri" w:hAnsi="Calibri" w:cs="Calibri"/>
                          <w:lang w:val="fi-FI"/>
                        </w:rPr>
                      </w:pPr>
                      <w:r w:rsidRPr="00287298">
                        <w:rPr>
                          <w:rFonts w:ascii="Calibri" w:hAnsi="Calibri"/>
                          <w:b/>
                          <w:spacing w:val="-1"/>
                          <w:lang w:val="lt-LT"/>
                        </w:rPr>
                        <w:t>Gresia pavojus uždusti:</w:t>
                      </w:r>
                      <w:r w:rsidRPr="00287298">
                        <w:rPr>
                          <w:rFonts w:ascii="Calibri" w:hAnsi="Calibri"/>
                          <w:b/>
                          <w:spacing w:val="2"/>
                          <w:lang w:val="lt-LT"/>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r>
                        <w:rPr>
                          <w:rFonts w:ascii="Calibri" w:hAnsi="Calibri"/>
                          <w:spacing w:val="-1"/>
                          <w:lang w:val="pl-PL"/>
                        </w:rPr>
                        <w:t xml:space="preserve"> </w:t>
                      </w:r>
                      <w:r w:rsidRPr="0026519C">
                        <w:rPr>
                          <w:rFonts w:ascii="Calibri" w:hAnsi="Calibri"/>
                          <w:spacing w:val="-1"/>
                          <w:lang w:val="fi-FI"/>
                        </w:rPr>
                        <w:t>Netinka vaikams iki 3 metų amžiaus</w:t>
                      </w:r>
                      <w:r w:rsidR="007129FA" w:rsidRPr="0026519C">
                        <w:rPr>
                          <w:rFonts w:ascii="Calibri" w:hAnsi="Calibri"/>
                          <w:spacing w:val="-1"/>
                          <w:lang w:val="fi-FI"/>
                        </w:rPr>
                        <w:t>.</w:t>
                      </w:r>
                    </w:p>
                  </w:txbxContent>
                </v:textbox>
                <w10:anchorlock/>
              </v:shape>
            </w:pict>
          </mc:Fallback>
        </mc:AlternateContent>
      </w:r>
    </w:p>
    <w:p w14:paraId="3DC2E4FF" w14:textId="77777777" w:rsidR="00A5769F" w:rsidRPr="003811F2" w:rsidRDefault="00A5769F">
      <w:pPr>
        <w:spacing w:before="11"/>
        <w:rPr>
          <w:rFonts w:ascii="Calibri" w:eastAsia="Calibri" w:hAnsi="Calibri" w:cs="Calibri"/>
          <w:sz w:val="35"/>
          <w:szCs w:val="35"/>
          <w:lang w:val="lt-LT"/>
        </w:rPr>
      </w:pPr>
    </w:p>
    <w:p w14:paraId="3DC2E500" w14:textId="77777777" w:rsidR="00A5769F" w:rsidRPr="003811F2" w:rsidRDefault="007129FA">
      <w:pPr>
        <w:ind w:left="110"/>
        <w:rPr>
          <w:rFonts w:ascii="Calibri" w:eastAsia="Calibri" w:hAnsi="Calibri" w:cs="Calibri"/>
          <w:sz w:val="40"/>
          <w:szCs w:val="40"/>
          <w:lang w:val="lt-LT"/>
        </w:rPr>
      </w:pPr>
      <w:r w:rsidRPr="003811F2">
        <w:rPr>
          <w:rFonts w:ascii="Calibri"/>
          <w:b/>
          <w:sz w:val="40"/>
          <w:lang w:val="lt-LT"/>
        </w:rPr>
        <w:t>STUNT TANK</w:t>
      </w:r>
    </w:p>
    <w:p w14:paraId="3DC2E501" w14:textId="77777777" w:rsidR="00A5769F" w:rsidRPr="003811F2" w:rsidRDefault="00A5769F">
      <w:pPr>
        <w:rPr>
          <w:rFonts w:ascii="Calibri" w:eastAsia="Calibri" w:hAnsi="Calibri" w:cs="Calibri"/>
          <w:sz w:val="40"/>
          <w:szCs w:val="40"/>
          <w:lang w:val="lt-LT"/>
        </w:rPr>
        <w:sectPr w:rsidR="00A5769F" w:rsidRPr="003811F2">
          <w:type w:val="continuous"/>
          <w:pgSz w:w="11910" w:h="16840"/>
          <w:pgMar w:top="1320" w:right="1460" w:bottom="280" w:left="1300" w:header="708" w:footer="708" w:gutter="0"/>
          <w:cols w:num="2" w:space="708" w:equalWidth="0">
            <w:col w:w="2466" w:space="1013"/>
            <w:col w:w="5671"/>
          </w:cols>
        </w:sectPr>
      </w:pPr>
    </w:p>
    <w:p w14:paraId="3DC2E502" w14:textId="77777777" w:rsidR="00A5769F" w:rsidRPr="003811F2" w:rsidRDefault="00A5769F">
      <w:pPr>
        <w:spacing w:before="5"/>
        <w:rPr>
          <w:rFonts w:ascii="Calibri" w:eastAsia="Calibri" w:hAnsi="Calibri" w:cs="Calibri"/>
          <w:b/>
          <w:bCs/>
          <w:sz w:val="17"/>
          <w:szCs w:val="17"/>
          <w:lang w:val="lt-LT"/>
        </w:rPr>
      </w:pPr>
    </w:p>
    <w:p w14:paraId="3DC2E503" w14:textId="404E56DD" w:rsidR="00A5769F" w:rsidRPr="003811F2" w:rsidRDefault="00561F79">
      <w:pPr>
        <w:pStyle w:val="Kehatekst"/>
        <w:spacing w:before="56"/>
        <w:ind w:left="166" w:firstLine="0"/>
        <w:rPr>
          <w:lang w:val="lt-LT"/>
        </w:rPr>
      </w:pPr>
      <w:r w:rsidRPr="003811F2">
        <w:rPr>
          <w:lang w:val="lt-LT"/>
        </w:rPr>
        <w:t>Išsaugokite šią instrukciją ateičiai, nes joje yra svarbios informacijos</w:t>
      </w:r>
      <w:r w:rsidR="007129FA" w:rsidRPr="003811F2">
        <w:rPr>
          <w:lang w:val="lt-LT"/>
        </w:rPr>
        <w:t>.</w:t>
      </w:r>
    </w:p>
    <w:p w14:paraId="3DC2E504" w14:textId="77777777" w:rsidR="00A5769F" w:rsidRPr="003811F2" w:rsidRDefault="00A5769F">
      <w:pPr>
        <w:spacing w:before="8"/>
        <w:rPr>
          <w:rFonts w:ascii="Calibri" w:eastAsia="Calibri" w:hAnsi="Calibri" w:cs="Calibri"/>
          <w:sz w:val="25"/>
          <w:szCs w:val="25"/>
          <w:lang w:val="lt-LT"/>
        </w:rPr>
      </w:pPr>
    </w:p>
    <w:p w14:paraId="01A18E03" w14:textId="52BB95AF" w:rsidR="00561F79" w:rsidRPr="003811F2" w:rsidRDefault="00383316">
      <w:pPr>
        <w:pStyle w:val="Kehatekst"/>
        <w:numPr>
          <w:ilvl w:val="0"/>
          <w:numId w:val="4"/>
        </w:numPr>
        <w:tabs>
          <w:tab w:val="left" w:pos="235"/>
        </w:tabs>
        <w:spacing w:line="259" w:lineRule="auto"/>
        <w:ind w:right="5822" w:firstLine="0"/>
        <w:rPr>
          <w:rFonts w:cs="Calibri"/>
          <w:lang w:val="lt-LT"/>
        </w:rPr>
      </w:pPr>
      <w:r>
        <w:rPr>
          <w:lang w:val="lt-LT"/>
        </w:rPr>
        <w:t>Im</w:t>
      </w:r>
      <w:r w:rsidR="00561F79" w:rsidRPr="003811F2">
        <w:rPr>
          <w:lang w:val="lt-LT"/>
        </w:rPr>
        <w:t>tuvo kategorija</w:t>
      </w:r>
      <w:r w:rsidR="007129FA" w:rsidRPr="003811F2">
        <w:rPr>
          <w:lang w:val="lt-LT"/>
        </w:rPr>
        <w:t xml:space="preserve"> 3. </w:t>
      </w:r>
    </w:p>
    <w:p w14:paraId="3DC2E505" w14:textId="1602B9E0" w:rsidR="00A5769F" w:rsidRPr="003811F2" w:rsidRDefault="00561F79" w:rsidP="00561F79">
      <w:pPr>
        <w:pStyle w:val="Kehatekst"/>
        <w:tabs>
          <w:tab w:val="left" w:pos="235"/>
        </w:tabs>
        <w:spacing w:line="259" w:lineRule="auto"/>
        <w:ind w:left="116" w:right="5370" w:firstLine="0"/>
        <w:rPr>
          <w:rFonts w:cs="Calibri"/>
          <w:lang w:val="lt-LT"/>
        </w:rPr>
      </w:pPr>
      <w:r w:rsidRPr="003811F2">
        <w:rPr>
          <w:lang w:val="lt-LT"/>
        </w:rPr>
        <w:t>Didžiausia radijo dažnio galia</w:t>
      </w:r>
      <w:r w:rsidR="007129FA" w:rsidRPr="003811F2">
        <w:rPr>
          <w:lang w:val="lt-LT"/>
        </w:rPr>
        <w:t>: &lt;10 mW</w:t>
      </w:r>
    </w:p>
    <w:p w14:paraId="3DC2E506" w14:textId="06CDAD6D" w:rsidR="00A5769F" w:rsidRPr="003811F2" w:rsidRDefault="00561F79">
      <w:pPr>
        <w:pStyle w:val="Kehatekst"/>
        <w:spacing w:line="266" w:lineRule="exact"/>
        <w:ind w:left="922" w:hanging="807"/>
        <w:rPr>
          <w:rFonts w:cs="Calibri"/>
          <w:lang w:val="lt-LT"/>
        </w:rPr>
      </w:pPr>
      <w:r w:rsidRPr="003811F2">
        <w:rPr>
          <w:lang w:val="lt-LT"/>
        </w:rPr>
        <w:t>Dažnių diapazonas</w:t>
      </w:r>
      <w:r w:rsidR="007129FA" w:rsidRPr="003811F2">
        <w:rPr>
          <w:lang w:val="lt-LT"/>
        </w:rPr>
        <w:t xml:space="preserve">: </w:t>
      </w:r>
      <w:r w:rsidR="007129FA" w:rsidRPr="003811F2">
        <w:rPr>
          <w:rFonts w:cs="Calibri"/>
          <w:lang w:val="lt-LT"/>
        </w:rPr>
        <w:t xml:space="preserve">2,400 </w:t>
      </w:r>
      <w:r w:rsidR="007129FA" w:rsidRPr="003811F2">
        <w:rPr>
          <w:lang w:val="lt-LT"/>
        </w:rPr>
        <w:t xml:space="preserve">– </w:t>
      </w:r>
      <w:r w:rsidR="007129FA" w:rsidRPr="003811F2">
        <w:rPr>
          <w:rFonts w:cs="Calibri"/>
          <w:lang w:val="lt-LT"/>
        </w:rPr>
        <w:t>2,483 GHz</w:t>
      </w:r>
    </w:p>
    <w:p w14:paraId="3DC2E507" w14:textId="77777777" w:rsidR="00A5769F" w:rsidRPr="003811F2" w:rsidRDefault="00A5769F">
      <w:pPr>
        <w:spacing w:before="9"/>
        <w:rPr>
          <w:rFonts w:ascii="Calibri" w:eastAsia="Calibri" w:hAnsi="Calibri" w:cs="Calibri"/>
          <w:sz w:val="25"/>
          <w:szCs w:val="25"/>
          <w:lang w:val="lt-LT"/>
        </w:rPr>
      </w:pPr>
    </w:p>
    <w:p w14:paraId="3DC2E508" w14:textId="218027D0" w:rsidR="00A5769F" w:rsidRPr="003811F2" w:rsidRDefault="001B5C43">
      <w:pPr>
        <w:pStyle w:val="Pealkiri2"/>
        <w:tabs>
          <w:tab w:val="left" w:pos="2951"/>
        </w:tabs>
        <w:ind w:left="922"/>
        <w:rPr>
          <w:rFonts w:cs="Calibri"/>
          <w:b w:val="0"/>
          <w:bCs w:val="0"/>
          <w:lang w:val="lt-LT"/>
        </w:rPr>
      </w:pPr>
      <w:r w:rsidRPr="003811F2">
        <w:rPr>
          <w:noProof/>
        </w:rPr>
        <w:drawing>
          <wp:anchor distT="0" distB="0" distL="114300" distR="114300" simplePos="0" relativeHeight="1072" behindDoc="0" locked="0" layoutInCell="1" allowOverlap="1" wp14:anchorId="3DC2E555" wp14:editId="784D0E57">
            <wp:simplePos x="0" y="0"/>
            <wp:positionH relativeFrom="page">
              <wp:posOffset>899795</wp:posOffset>
            </wp:positionH>
            <wp:positionV relativeFrom="paragraph">
              <wp:posOffset>7620</wp:posOffset>
            </wp:positionV>
            <wp:extent cx="343535" cy="53340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535" cy="533400"/>
                    </a:xfrm>
                    <a:prstGeom prst="rect">
                      <a:avLst/>
                    </a:prstGeom>
                    <a:noFill/>
                  </pic:spPr>
                </pic:pic>
              </a:graphicData>
            </a:graphic>
            <wp14:sizeRelH relativeFrom="page">
              <wp14:pctWidth>0</wp14:pctWidth>
            </wp14:sizeRelH>
            <wp14:sizeRelV relativeFrom="page">
              <wp14:pctHeight>0</wp14:pctHeight>
            </wp14:sizeRelV>
          </wp:anchor>
        </w:drawing>
      </w:r>
      <w:r w:rsidR="00963684" w:rsidRPr="003811F2">
        <w:rPr>
          <w:lang w:val="lt-LT"/>
        </w:rPr>
        <w:t>Siųstuvo maitinimas</w:t>
      </w:r>
      <w:r w:rsidR="007129FA" w:rsidRPr="003811F2">
        <w:rPr>
          <w:lang w:val="lt-LT"/>
        </w:rPr>
        <w:t>:</w:t>
      </w:r>
      <w:r w:rsidR="007129FA" w:rsidRPr="003811F2">
        <w:rPr>
          <w:lang w:val="lt-LT"/>
        </w:rPr>
        <w:tab/>
      </w:r>
    </w:p>
    <w:p w14:paraId="3DC2E509" w14:textId="77777777" w:rsidR="00A5769F" w:rsidRPr="003811F2" w:rsidRDefault="007129FA">
      <w:pPr>
        <w:pStyle w:val="Kehatekst"/>
        <w:ind w:left="867" w:firstLine="0"/>
        <w:rPr>
          <w:rFonts w:cs="Calibri"/>
          <w:lang w:val="lt-LT"/>
        </w:rPr>
      </w:pPr>
      <w:r w:rsidRPr="003811F2">
        <w:rPr>
          <w:rFonts w:cs="Calibri"/>
          <w:lang w:val="lt-LT"/>
        </w:rPr>
        <w:t xml:space="preserve">DC 3 V / 0.5 </w:t>
      </w:r>
      <w:r w:rsidRPr="003811F2">
        <w:rPr>
          <w:lang w:val="lt-LT"/>
        </w:rPr>
        <w:t>W ; 2 x 1,5V „A</w:t>
      </w:r>
      <w:r w:rsidRPr="003811F2">
        <w:rPr>
          <w:rFonts w:cs="Calibri"/>
          <w:lang w:val="lt-LT"/>
        </w:rPr>
        <w:t>A</w:t>
      </w:r>
      <w:r w:rsidRPr="003811F2">
        <w:rPr>
          <w:lang w:val="lt-LT"/>
        </w:rPr>
        <w:t>A” / LR</w:t>
      </w:r>
      <w:r w:rsidRPr="003811F2">
        <w:rPr>
          <w:rFonts w:cs="Calibri"/>
          <w:lang w:val="lt-LT"/>
        </w:rPr>
        <w:t>03 / AM4</w:t>
      </w:r>
    </w:p>
    <w:p w14:paraId="3DC2E50A" w14:textId="477C8B3F" w:rsidR="00A5769F" w:rsidRPr="003811F2" w:rsidRDefault="00963684">
      <w:pPr>
        <w:pStyle w:val="Kehatekst"/>
        <w:ind w:left="980" w:hanging="113"/>
        <w:rPr>
          <w:lang w:val="lt-LT"/>
        </w:rPr>
      </w:pPr>
      <w:r w:rsidRPr="003811F2">
        <w:rPr>
          <w:lang w:val="lt-LT"/>
        </w:rPr>
        <w:t>Neįeina į rinkinį</w:t>
      </w:r>
      <w:r w:rsidR="007129FA" w:rsidRPr="003811F2">
        <w:rPr>
          <w:lang w:val="lt-LT"/>
        </w:rPr>
        <w:t>.</w:t>
      </w:r>
    </w:p>
    <w:p w14:paraId="3DC2E50B" w14:textId="77777777" w:rsidR="00A5769F" w:rsidRPr="003811F2" w:rsidRDefault="00A5769F">
      <w:pPr>
        <w:rPr>
          <w:rFonts w:ascii="Calibri" w:eastAsia="Calibri" w:hAnsi="Calibri" w:cs="Calibri"/>
          <w:lang w:val="lt-LT"/>
        </w:rPr>
      </w:pPr>
    </w:p>
    <w:p w14:paraId="3DC2E50C" w14:textId="4C842337" w:rsidR="00A5769F" w:rsidRPr="003811F2" w:rsidRDefault="001B5C43">
      <w:pPr>
        <w:pStyle w:val="Pealkiri2"/>
        <w:ind w:left="980"/>
        <w:rPr>
          <w:rFonts w:cs="Calibri"/>
          <w:b w:val="0"/>
          <w:bCs w:val="0"/>
          <w:lang w:val="lt-LT"/>
        </w:rPr>
      </w:pPr>
      <w:r w:rsidRPr="003811F2">
        <w:rPr>
          <w:noProof/>
        </w:rPr>
        <w:drawing>
          <wp:anchor distT="0" distB="0" distL="114300" distR="114300" simplePos="0" relativeHeight="1096" behindDoc="0" locked="0" layoutInCell="1" allowOverlap="1" wp14:anchorId="3DC2E556" wp14:editId="0AE94123">
            <wp:simplePos x="0" y="0"/>
            <wp:positionH relativeFrom="page">
              <wp:posOffset>895350</wp:posOffset>
            </wp:positionH>
            <wp:positionV relativeFrom="paragraph">
              <wp:posOffset>3810</wp:posOffset>
            </wp:positionV>
            <wp:extent cx="436245" cy="52324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 cy="523240"/>
                    </a:xfrm>
                    <a:prstGeom prst="rect">
                      <a:avLst/>
                    </a:prstGeom>
                    <a:noFill/>
                  </pic:spPr>
                </pic:pic>
              </a:graphicData>
            </a:graphic>
            <wp14:sizeRelH relativeFrom="page">
              <wp14:pctWidth>0</wp14:pctWidth>
            </wp14:sizeRelH>
            <wp14:sizeRelV relativeFrom="page">
              <wp14:pctHeight>0</wp14:pctHeight>
            </wp14:sizeRelV>
          </wp:anchor>
        </w:drawing>
      </w:r>
      <w:r w:rsidR="00963684" w:rsidRPr="003811F2">
        <w:rPr>
          <w:lang w:val="lt-LT"/>
        </w:rPr>
        <w:t>Transporto priemonės maitinimas</w:t>
      </w:r>
      <w:r w:rsidR="007129FA" w:rsidRPr="003811F2">
        <w:rPr>
          <w:lang w:val="lt-LT"/>
        </w:rPr>
        <w:t>:</w:t>
      </w:r>
    </w:p>
    <w:p w14:paraId="3DC2E50D" w14:textId="77777777" w:rsidR="00A5769F" w:rsidRPr="003811F2" w:rsidRDefault="007129FA">
      <w:pPr>
        <w:pStyle w:val="Kehatekst"/>
        <w:spacing w:before="19"/>
        <w:ind w:left="980" w:firstLine="0"/>
        <w:rPr>
          <w:rFonts w:cs="Calibri"/>
          <w:lang w:val="lt-LT"/>
        </w:rPr>
      </w:pPr>
      <w:r w:rsidRPr="003811F2">
        <w:rPr>
          <w:rFonts w:cs="Calibri"/>
          <w:lang w:val="lt-LT"/>
        </w:rPr>
        <w:t xml:space="preserve">DC 6 V / 9 W ; 4 </w:t>
      </w:r>
      <w:r w:rsidRPr="003811F2">
        <w:rPr>
          <w:lang w:val="lt-LT"/>
        </w:rPr>
        <w:t>x 1,5V „AA” / LR</w:t>
      </w:r>
      <w:r w:rsidRPr="003811F2">
        <w:rPr>
          <w:rFonts w:cs="Calibri"/>
          <w:lang w:val="lt-LT"/>
        </w:rPr>
        <w:t>6 / AM3</w:t>
      </w:r>
    </w:p>
    <w:p w14:paraId="3DC2E50E" w14:textId="4A5E9A30" w:rsidR="00A5769F" w:rsidRPr="003811F2" w:rsidRDefault="00963684">
      <w:pPr>
        <w:pStyle w:val="Kehatekst"/>
        <w:ind w:left="980" w:firstLine="0"/>
        <w:rPr>
          <w:lang w:val="lt-LT"/>
        </w:rPr>
      </w:pPr>
      <w:r w:rsidRPr="003811F2">
        <w:rPr>
          <w:lang w:val="lt-LT"/>
        </w:rPr>
        <w:t>Neįeina į rinkinį</w:t>
      </w:r>
      <w:r w:rsidR="007129FA" w:rsidRPr="003811F2">
        <w:rPr>
          <w:lang w:val="lt-LT"/>
        </w:rPr>
        <w:t>.</w:t>
      </w:r>
    </w:p>
    <w:p w14:paraId="3DC2E50F" w14:textId="77777777" w:rsidR="00A5769F" w:rsidRPr="003811F2" w:rsidRDefault="00A5769F">
      <w:pPr>
        <w:spacing w:before="10"/>
        <w:rPr>
          <w:rFonts w:ascii="Calibri" w:eastAsia="Calibri" w:hAnsi="Calibri" w:cs="Calibri"/>
          <w:sz w:val="23"/>
          <w:szCs w:val="23"/>
          <w:lang w:val="lt-LT"/>
        </w:rPr>
      </w:pPr>
    </w:p>
    <w:p w14:paraId="3DC2E510" w14:textId="5FFC0181" w:rsidR="00A5769F" w:rsidRPr="003811F2" w:rsidRDefault="00963684">
      <w:pPr>
        <w:pStyle w:val="Pealkiri2"/>
        <w:rPr>
          <w:rFonts w:cs="Calibri"/>
          <w:b w:val="0"/>
          <w:bCs w:val="0"/>
          <w:lang w:val="lt-LT"/>
        </w:rPr>
      </w:pPr>
      <w:r w:rsidRPr="003811F2">
        <w:rPr>
          <w:lang w:val="lt-LT"/>
        </w:rPr>
        <w:t>Baterijų įdėjimas į siųstuvą</w:t>
      </w:r>
      <w:r w:rsidR="007129FA" w:rsidRPr="003811F2">
        <w:rPr>
          <w:lang w:val="lt-LT"/>
        </w:rPr>
        <w:t>:</w:t>
      </w:r>
    </w:p>
    <w:p w14:paraId="3DC2E511" w14:textId="66C44139" w:rsidR="00A5769F" w:rsidRPr="003811F2" w:rsidRDefault="001207D1">
      <w:pPr>
        <w:pStyle w:val="Kehatekst"/>
        <w:numPr>
          <w:ilvl w:val="1"/>
          <w:numId w:val="4"/>
        </w:numPr>
        <w:tabs>
          <w:tab w:val="left" w:pos="837"/>
        </w:tabs>
        <w:rPr>
          <w:lang w:val="lt-LT"/>
        </w:rPr>
      </w:pPr>
      <w:r w:rsidRPr="003811F2">
        <w:rPr>
          <w:lang w:val="lt-LT"/>
        </w:rPr>
        <w:t>Atidarykite baterijų skyrių</w:t>
      </w:r>
      <w:r w:rsidR="007129FA" w:rsidRPr="003811F2">
        <w:rPr>
          <w:lang w:val="lt-LT"/>
        </w:rPr>
        <w:t>.</w:t>
      </w:r>
    </w:p>
    <w:p w14:paraId="3DC2E512" w14:textId="7526F285" w:rsidR="00A5769F" w:rsidRPr="003811F2" w:rsidRDefault="001207D1">
      <w:pPr>
        <w:pStyle w:val="Kehatekst"/>
        <w:numPr>
          <w:ilvl w:val="1"/>
          <w:numId w:val="4"/>
        </w:numPr>
        <w:tabs>
          <w:tab w:val="left" w:pos="837"/>
        </w:tabs>
        <w:rPr>
          <w:lang w:val="lt-LT"/>
        </w:rPr>
      </w:pPr>
      <w:r w:rsidRPr="003811F2">
        <w:rPr>
          <w:lang w:val="lt-LT"/>
        </w:rPr>
        <w:t>Baterijas įdėkite pagal teisingą poliškumą</w:t>
      </w:r>
      <w:r w:rsidR="007129FA" w:rsidRPr="003811F2">
        <w:rPr>
          <w:lang w:val="lt-LT"/>
        </w:rPr>
        <w:t>.</w:t>
      </w:r>
    </w:p>
    <w:p w14:paraId="3DC2E513" w14:textId="0E049340" w:rsidR="00A5769F" w:rsidRPr="003811F2" w:rsidRDefault="001207D1">
      <w:pPr>
        <w:pStyle w:val="Kehatekst"/>
        <w:numPr>
          <w:ilvl w:val="1"/>
          <w:numId w:val="4"/>
        </w:numPr>
        <w:tabs>
          <w:tab w:val="left" w:pos="837"/>
        </w:tabs>
        <w:rPr>
          <w:lang w:val="lt-LT"/>
        </w:rPr>
      </w:pPr>
      <w:r w:rsidRPr="003811F2">
        <w:rPr>
          <w:lang w:val="lt-LT"/>
        </w:rPr>
        <w:t>Užfiksuokite baterijų skyrių dangteliu</w:t>
      </w:r>
      <w:r w:rsidR="007129FA" w:rsidRPr="003811F2">
        <w:rPr>
          <w:lang w:val="lt-LT"/>
        </w:rPr>
        <w:t>.</w:t>
      </w:r>
    </w:p>
    <w:p w14:paraId="3DC2E514" w14:textId="4C1BF433" w:rsidR="00A5769F" w:rsidRPr="003811F2" w:rsidRDefault="00963684">
      <w:pPr>
        <w:ind w:left="116"/>
        <w:rPr>
          <w:rFonts w:ascii="Calibri" w:eastAsia="Calibri" w:hAnsi="Calibri" w:cs="Calibri"/>
          <w:sz w:val="23"/>
          <w:szCs w:val="23"/>
          <w:lang w:val="lt-LT"/>
        </w:rPr>
      </w:pPr>
      <w:r w:rsidRPr="003811F2">
        <w:rPr>
          <w:b/>
          <w:lang w:val="lt-LT"/>
        </w:rPr>
        <w:t>Baterijų įdėjimas į</w:t>
      </w:r>
      <w:r w:rsidRPr="003811F2">
        <w:rPr>
          <w:rFonts w:ascii="Calibri" w:hAnsi="Calibri"/>
          <w:b/>
          <w:sz w:val="23"/>
          <w:lang w:val="lt-LT"/>
        </w:rPr>
        <w:t xml:space="preserve"> transporto priemonę</w:t>
      </w:r>
      <w:r w:rsidR="007129FA" w:rsidRPr="003811F2">
        <w:rPr>
          <w:rFonts w:ascii="Calibri" w:hAnsi="Calibri"/>
          <w:b/>
          <w:sz w:val="23"/>
          <w:lang w:val="lt-LT"/>
        </w:rPr>
        <w:t>:</w:t>
      </w:r>
    </w:p>
    <w:p w14:paraId="3DC2E515" w14:textId="6E9EECB1" w:rsidR="00A5769F" w:rsidRPr="003811F2" w:rsidRDefault="001207D1">
      <w:pPr>
        <w:pStyle w:val="Pealkiri1"/>
        <w:numPr>
          <w:ilvl w:val="0"/>
          <w:numId w:val="3"/>
        </w:numPr>
        <w:tabs>
          <w:tab w:val="left" w:pos="837"/>
        </w:tabs>
        <w:rPr>
          <w:lang w:val="lt-LT"/>
        </w:rPr>
      </w:pPr>
      <w:r w:rsidRPr="003811F2">
        <w:rPr>
          <w:lang w:val="lt-LT"/>
        </w:rPr>
        <w:t>Įsitikinkite, kad transporto priemonė išjungta – mygtukas yra OFF padėtyje</w:t>
      </w:r>
      <w:r w:rsidR="007129FA" w:rsidRPr="003811F2">
        <w:rPr>
          <w:lang w:val="lt-LT"/>
        </w:rPr>
        <w:t>.</w:t>
      </w:r>
    </w:p>
    <w:p w14:paraId="3DC2E516" w14:textId="35E69A96" w:rsidR="00A5769F" w:rsidRPr="003811F2" w:rsidRDefault="001207D1">
      <w:pPr>
        <w:numPr>
          <w:ilvl w:val="0"/>
          <w:numId w:val="3"/>
        </w:numPr>
        <w:tabs>
          <w:tab w:val="left" w:pos="837"/>
        </w:tabs>
        <w:rPr>
          <w:rFonts w:ascii="Calibri" w:eastAsia="Calibri" w:hAnsi="Calibri" w:cs="Calibri"/>
          <w:sz w:val="23"/>
          <w:szCs w:val="23"/>
          <w:lang w:val="lt-LT"/>
        </w:rPr>
      </w:pPr>
      <w:r w:rsidRPr="003811F2">
        <w:rPr>
          <w:lang w:val="lt-LT"/>
        </w:rPr>
        <w:t>Atidarykite baterijų skyrių</w:t>
      </w:r>
      <w:r w:rsidR="007129FA" w:rsidRPr="003811F2">
        <w:rPr>
          <w:rFonts w:ascii="Calibri" w:hAnsi="Calibri"/>
          <w:sz w:val="23"/>
          <w:lang w:val="lt-LT"/>
        </w:rPr>
        <w:t>.</w:t>
      </w:r>
    </w:p>
    <w:p w14:paraId="3DC2E517" w14:textId="22840542" w:rsidR="00A5769F" w:rsidRPr="003811F2" w:rsidRDefault="001207D1">
      <w:pPr>
        <w:numPr>
          <w:ilvl w:val="0"/>
          <w:numId w:val="3"/>
        </w:numPr>
        <w:tabs>
          <w:tab w:val="left" w:pos="837"/>
        </w:tabs>
        <w:rPr>
          <w:rFonts w:ascii="Calibri" w:eastAsia="Calibri" w:hAnsi="Calibri" w:cs="Calibri"/>
          <w:sz w:val="23"/>
          <w:szCs w:val="23"/>
          <w:lang w:val="lt-LT"/>
        </w:rPr>
      </w:pPr>
      <w:r w:rsidRPr="003811F2">
        <w:rPr>
          <w:lang w:val="lt-LT"/>
        </w:rPr>
        <w:t>Baterijas įdėkite pagal teisingą poliškumą</w:t>
      </w:r>
      <w:r w:rsidR="007129FA" w:rsidRPr="003811F2">
        <w:rPr>
          <w:rFonts w:ascii="Calibri" w:hAnsi="Calibri"/>
          <w:sz w:val="23"/>
          <w:lang w:val="lt-LT"/>
        </w:rPr>
        <w:t>.</w:t>
      </w:r>
    </w:p>
    <w:p w14:paraId="3DC2E518" w14:textId="53A91838" w:rsidR="00A5769F" w:rsidRPr="003811F2" w:rsidRDefault="001207D1">
      <w:pPr>
        <w:numPr>
          <w:ilvl w:val="0"/>
          <w:numId w:val="3"/>
        </w:numPr>
        <w:tabs>
          <w:tab w:val="left" w:pos="837"/>
        </w:tabs>
        <w:rPr>
          <w:rFonts w:ascii="Calibri" w:eastAsia="Calibri" w:hAnsi="Calibri" w:cs="Calibri"/>
          <w:sz w:val="23"/>
          <w:szCs w:val="23"/>
          <w:lang w:val="lt-LT"/>
        </w:rPr>
      </w:pPr>
      <w:r w:rsidRPr="003811F2">
        <w:rPr>
          <w:lang w:val="lt-LT"/>
        </w:rPr>
        <w:t>Užfiksuokite baterijų skyrių dangteliu</w:t>
      </w:r>
      <w:r w:rsidR="007129FA" w:rsidRPr="003811F2">
        <w:rPr>
          <w:rFonts w:ascii="Calibri" w:hAnsi="Calibri"/>
          <w:sz w:val="23"/>
          <w:lang w:val="lt-LT"/>
        </w:rPr>
        <w:t>.</w:t>
      </w:r>
    </w:p>
    <w:p w14:paraId="3DC2E519" w14:textId="7CC73E82" w:rsidR="00A5769F" w:rsidRPr="003811F2" w:rsidRDefault="00963684">
      <w:pPr>
        <w:pStyle w:val="Pealkiri2"/>
        <w:rPr>
          <w:rFonts w:cs="Calibri"/>
          <w:b w:val="0"/>
          <w:bCs w:val="0"/>
          <w:lang w:val="lt-LT"/>
        </w:rPr>
      </w:pPr>
      <w:r w:rsidRPr="003811F2">
        <w:rPr>
          <w:lang w:val="lt-LT"/>
        </w:rPr>
        <w:t>Paleidimas</w:t>
      </w:r>
      <w:r w:rsidR="007129FA" w:rsidRPr="003811F2">
        <w:rPr>
          <w:lang w:val="lt-LT"/>
        </w:rPr>
        <w:t>:</w:t>
      </w:r>
    </w:p>
    <w:p w14:paraId="3DC2E51A" w14:textId="0DEBBCB2" w:rsidR="00A5769F" w:rsidRPr="003811F2" w:rsidRDefault="001207D1">
      <w:pPr>
        <w:pStyle w:val="Kehatekst"/>
        <w:numPr>
          <w:ilvl w:val="0"/>
          <w:numId w:val="2"/>
        </w:numPr>
        <w:tabs>
          <w:tab w:val="left" w:pos="837"/>
        </w:tabs>
        <w:spacing w:before="20"/>
        <w:rPr>
          <w:lang w:val="lt-LT"/>
        </w:rPr>
      </w:pPr>
      <w:r w:rsidRPr="003811F2">
        <w:rPr>
          <w:lang w:val="lt-LT"/>
        </w:rPr>
        <w:t>Įjunkite automobilį</w:t>
      </w:r>
      <w:r w:rsidR="007129FA" w:rsidRPr="003811F2">
        <w:rPr>
          <w:lang w:val="lt-LT"/>
        </w:rPr>
        <w:t>.</w:t>
      </w:r>
    </w:p>
    <w:p w14:paraId="3DC2E51B" w14:textId="2240B523" w:rsidR="00A5769F" w:rsidRPr="003811F2" w:rsidRDefault="001207D1">
      <w:pPr>
        <w:pStyle w:val="Kehatekst"/>
        <w:numPr>
          <w:ilvl w:val="0"/>
          <w:numId w:val="2"/>
        </w:numPr>
        <w:tabs>
          <w:tab w:val="left" w:pos="837"/>
        </w:tabs>
        <w:spacing w:before="22" w:line="259" w:lineRule="auto"/>
        <w:ind w:right="272"/>
        <w:rPr>
          <w:lang w:val="lt-LT"/>
        </w:rPr>
      </w:pPr>
      <w:r w:rsidRPr="003811F2">
        <w:rPr>
          <w:lang w:val="lt-LT"/>
        </w:rPr>
        <w:t>Norėdami pajudinti automobilį pirmyn arba atgal, pastumkite droselio svirtį į priekį arba atgal, arba paspauskite gaiduką (priklausomai nuo modelio</w:t>
      </w:r>
      <w:r w:rsidR="007129FA" w:rsidRPr="003811F2">
        <w:rPr>
          <w:lang w:val="lt-LT"/>
        </w:rPr>
        <w:t>).</w:t>
      </w:r>
    </w:p>
    <w:p w14:paraId="3DC2E51C" w14:textId="0B160D4B" w:rsidR="00A5769F" w:rsidRPr="003811F2" w:rsidRDefault="001207D1">
      <w:pPr>
        <w:pStyle w:val="Kehatekst"/>
        <w:numPr>
          <w:ilvl w:val="0"/>
          <w:numId w:val="2"/>
        </w:numPr>
        <w:tabs>
          <w:tab w:val="left" w:pos="837"/>
        </w:tabs>
        <w:spacing w:line="258" w:lineRule="auto"/>
        <w:ind w:right="395"/>
        <w:rPr>
          <w:lang w:val="lt-LT"/>
        </w:rPr>
      </w:pPr>
      <w:r w:rsidRPr="003811F2">
        <w:rPr>
          <w:lang w:val="lt-LT"/>
        </w:rPr>
        <w:t>Norėdami pasukti transporto priemonę į kairę arba į dešinę, pasukite valdymo svirtį į kairę arba į dešinę arba, priklausomai nuo modelio, pasukite vairą arba pasukite 2 svirtis priešingomis kryptimis, norėdami pasukti</w:t>
      </w:r>
      <w:r w:rsidR="007129FA" w:rsidRPr="003811F2">
        <w:rPr>
          <w:lang w:val="lt-LT"/>
        </w:rPr>
        <w:t>.</w:t>
      </w:r>
    </w:p>
    <w:p w14:paraId="3DC2E51D" w14:textId="31006BBC" w:rsidR="00A5769F" w:rsidRPr="003811F2" w:rsidRDefault="001207D1">
      <w:pPr>
        <w:pStyle w:val="Kehatekst"/>
        <w:numPr>
          <w:ilvl w:val="0"/>
          <w:numId w:val="2"/>
        </w:numPr>
        <w:tabs>
          <w:tab w:val="left" w:pos="837"/>
        </w:tabs>
        <w:spacing w:before="1"/>
        <w:rPr>
          <w:lang w:val="lt-LT"/>
        </w:rPr>
      </w:pPr>
      <w:r w:rsidRPr="003811F2">
        <w:rPr>
          <w:lang w:val="lt-LT"/>
        </w:rPr>
        <w:t>Norėdami sustabdyti transporto priemonę, atleiskite droselio svirtį</w:t>
      </w:r>
      <w:r w:rsidR="007129FA" w:rsidRPr="003811F2">
        <w:rPr>
          <w:lang w:val="lt-LT"/>
        </w:rPr>
        <w:t>.</w:t>
      </w:r>
    </w:p>
    <w:p w14:paraId="3DC2E51E" w14:textId="0FA64B68" w:rsidR="00A5769F" w:rsidRPr="003811F2" w:rsidRDefault="001207D1">
      <w:pPr>
        <w:pStyle w:val="Kehatekst"/>
        <w:numPr>
          <w:ilvl w:val="0"/>
          <w:numId w:val="2"/>
        </w:numPr>
        <w:tabs>
          <w:tab w:val="left" w:pos="837"/>
        </w:tabs>
        <w:spacing w:before="22"/>
        <w:rPr>
          <w:lang w:val="lt-LT"/>
        </w:rPr>
      </w:pPr>
      <w:r w:rsidRPr="003811F2">
        <w:rPr>
          <w:lang w:val="lt-LT"/>
        </w:rPr>
        <w:t>Norėdami išgauti geriausią pajėgumą, visada nukreipkite anteną į automobilį</w:t>
      </w:r>
      <w:r w:rsidR="007129FA" w:rsidRPr="003811F2">
        <w:rPr>
          <w:lang w:val="lt-LT"/>
        </w:rPr>
        <w:t>.</w:t>
      </w:r>
    </w:p>
    <w:p w14:paraId="3DC2E51F" w14:textId="008CE4B6" w:rsidR="00A5769F" w:rsidRPr="003811F2" w:rsidRDefault="001207D1">
      <w:pPr>
        <w:pStyle w:val="Pealkiri2"/>
        <w:spacing w:before="19"/>
        <w:rPr>
          <w:b w:val="0"/>
          <w:bCs w:val="0"/>
          <w:lang w:val="lt-LT"/>
        </w:rPr>
      </w:pPr>
      <w:r w:rsidRPr="003811F2">
        <w:rPr>
          <w:lang w:val="lt-LT"/>
        </w:rPr>
        <w:t>Problemų sprendimas</w:t>
      </w:r>
      <w:r w:rsidR="007129FA" w:rsidRPr="003811F2">
        <w:rPr>
          <w:lang w:val="lt-LT"/>
        </w:rPr>
        <w:t>:</w:t>
      </w:r>
    </w:p>
    <w:p w14:paraId="3DC2E520" w14:textId="35797DDC" w:rsidR="00A5769F" w:rsidRPr="003811F2" w:rsidRDefault="00387CB3">
      <w:pPr>
        <w:pStyle w:val="Kehatekst"/>
        <w:numPr>
          <w:ilvl w:val="0"/>
          <w:numId w:val="4"/>
        </w:numPr>
        <w:tabs>
          <w:tab w:val="left" w:pos="235"/>
        </w:tabs>
        <w:spacing w:before="22"/>
        <w:ind w:left="234"/>
        <w:rPr>
          <w:lang w:val="lt-LT"/>
        </w:rPr>
      </w:pPr>
      <w:r w:rsidRPr="003811F2">
        <w:rPr>
          <w:lang w:val="lt-LT"/>
        </w:rPr>
        <w:t>Įsitikinkite, kad transporto priemonės maitinimas įjungtas</w:t>
      </w:r>
      <w:r w:rsidR="007129FA" w:rsidRPr="003811F2">
        <w:rPr>
          <w:lang w:val="lt-LT"/>
        </w:rPr>
        <w:t>.</w:t>
      </w:r>
    </w:p>
    <w:p w14:paraId="3DC2E521" w14:textId="3E6D90D2" w:rsidR="00A5769F" w:rsidRPr="003811F2" w:rsidRDefault="00387CB3">
      <w:pPr>
        <w:pStyle w:val="Kehatekst"/>
        <w:numPr>
          <w:ilvl w:val="0"/>
          <w:numId w:val="4"/>
        </w:numPr>
        <w:tabs>
          <w:tab w:val="left" w:pos="235"/>
        </w:tabs>
        <w:spacing w:before="22"/>
        <w:ind w:left="234"/>
        <w:rPr>
          <w:lang w:val="lt-LT"/>
        </w:rPr>
      </w:pPr>
      <w:r w:rsidRPr="003811F2">
        <w:rPr>
          <w:lang w:val="lt-LT"/>
        </w:rPr>
        <w:t>Įsitikinkite, kad siųstuvo ir transporto priemonės baterijos yra pakankamai įkrautos</w:t>
      </w:r>
      <w:r w:rsidR="007129FA" w:rsidRPr="003811F2">
        <w:rPr>
          <w:lang w:val="lt-LT"/>
        </w:rPr>
        <w:t>.</w:t>
      </w:r>
    </w:p>
    <w:p w14:paraId="3DC2E522" w14:textId="06CDA1F8" w:rsidR="00A5769F" w:rsidRPr="003811F2" w:rsidRDefault="00387CB3">
      <w:pPr>
        <w:pStyle w:val="Kehatekst"/>
        <w:numPr>
          <w:ilvl w:val="0"/>
          <w:numId w:val="4"/>
        </w:numPr>
        <w:tabs>
          <w:tab w:val="left" w:pos="235"/>
        </w:tabs>
        <w:spacing w:before="22"/>
        <w:ind w:left="234"/>
        <w:rPr>
          <w:lang w:val="lt-LT"/>
        </w:rPr>
      </w:pPr>
      <w:r w:rsidRPr="003811F2">
        <w:rPr>
          <w:lang w:val="lt-LT"/>
        </w:rPr>
        <w:t>Patikrinkite, ar į siųstuvą ir transporto priemonę įdėtos baterijos su tinkama poliarizacija</w:t>
      </w:r>
      <w:r w:rsidR="007129FA" w:rsidRPr="003811F2">
        <w:rPr>
          <w:lang w:val="lt-LT"/>
        </w:rPr>
        <w:t>.</w:t>
      </w:r>
    </w:p>
    <w:p w14:paraId="3DC2E523" w14:textId="6E9252BA" w:rsidR="00A5769F" w:rsidRPr="003811F2" w:rsidRDefault="00387CB3">
      <w:pPr>
        <w:pStyle w:val="Kehatekst"/>
        <w:numPr>
          <w:ilvl w:val="0"/>
          <w:numId w:val="4"/>
        </w:numPr>
        <w:tabs>
          <w:tab w:val="left" w:pos="235"/>
        </w:tabs>
        <w:spacing w:before="20"/>
        <w:ind w:left="234"/>
        <w:rPr>
          <w:lang w:val="lt-LT"/>
        </w:rPr>
      </w:pPr>
      <w:r w:rsidRPr="003811F2">
        <w:rPr>
          <w:lang w:val="lt-LT"/>
        </w:rPr>
        <w:t>Patikrinkite, ar atstumas tarp siųstuvo ir transporto priemonės neviršija 25 m</w:t>
      </w:r>
      <w:r w:rsidR="007129FA" w:rsidRPr="003811F2">
        <w:rPr>
          <w:lang w:val="lt-LT"/>
        </w:rPr>
        <w:t>.</w:t>
      </w:r>
    </w:p>
    <w:p w14:paraId="3DC2E524" w14:textId="77777777" w:rsidR="00A5769F" w:rsidRPr="003811F2" w:rsidRDefault="00A5769F">
      <w:pPr>
        <w:rPr>
          <w:lang w:val="lt-LT"/>
        </w:rPr>
        <w:sectPr w:rsidR="00A5769F" w:rsidRPr="003811F2">
          <w:type w:val="continuous"/>
          <w:pgSz w:w="11910" w:h="16840"/>
          <w:pgMar w:top="1320" w:right="1460" w:bottom="280" w:left="1300" w:header="708" w:footer="708" w:gutter="0"/>
          <w:cols w:space="708"/>
        </w:sectPr>
      </w:pPr>
    </w:p>
    <w:p w14:paraId="3DC2E525" w14:textId="6BAFA01B" w:rsidR="00A5769F" w:rsidRPr="003811F2" w:rsidRDefault="00387CB3">
      <w:pPr>
        <w:pStyle w:val="Kehatekst"/>
        <w:numPr>
          <w:ilvl w:val="0"/>
          <w:numId w:val="4"/>
        </w:numPr>
        <w:tabs>
          <w:tab w:val="left" w:pos="235"/>
        </w:tabs>
        <w:spacing w:before="37" w:line="259" w:lineRule="auto"/>
        <w:ind w:right="602" w:firstLine="0"/>
        <w:rPr>
          <w:rFonts w:cs="Calibri"/>
          <w:lang w:val="lt-LT"/>
        </w:rPr>
      </w:pPr>
      <w:r w:rsidRPr="003811F2">
        <w:rPr>
          <w:lang w:val="lt-LT"/>
        </w:rPr>
        <w:lastRenderedPageBreak/>
        <w:t>Dvi ar daugiau transporto priemonių su tuo pačiu dažniu trukdys viena kitai. Jei kyla ryšio problemų, persikelkite į kitą vietą arba po kurio laiko bandykite dar kartą</w:t>
      </w:r>
      <w:r w:rsidR="007129FA" w:rsidRPr="003811F2">
        <w:rPr>
          <w:lang w:val="lt-LT"/>
        </w:rPr>
        <w:t>.</w:t>
      </w:r>
    </w:p>
    <w:p w14:paraId="3DC2E526" w14:textId="77777777" w:rsidR="00A5769F" w:rsidRPr="003811F2" w:rsidRDefault="007129FA">
      <w:pPr>
        <w:spacing w:line="200" w:lineRule="atLeast"/>
        <w:ind w:left="117"/>
        <w:rPr>
          <w:rFonts w:ascii="Calibri" w:eastAsia="Calibri" w:hAnsi="Calibri" w:cs="Calibri"/>
          <w:sz w:val="20"/>
          <w:szCs w:val="20"/>
          <w:lang w:val="lt-LT"/>
        </w:rPr>
      </w:pPr>
      <w:r w:rsidRPr="003811F2">
        <w:rPr>
          <w:rFonts w:ascii="Calibri" w:eastAsia="Calibri" w:hAnsi="Calibri" w:cs="Calibri"/>
          <w:noProof/>
          <w:sz w:val="20"/>
          <w:szCs w:val="20"/>
        </w:rPr>
        <w:drawing>
          <wp:inline distT="0" distB="0" distL="0" distR="0" wp14:anchorId="3DC2E557" wp14:editId="3DC2E558">
            <wp:extent cx="5134474" cy="4829175"/>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5134474" cy="4829175"/>
                    </a:xfrm>
                    <a:prstGeom prst="rect">
                      <a:avLst/>
                    </a:prstGeom>
                  </pic:spPr>
                </pic:pic>
              </a:graphicData>
            </a:graphic>
          </wp:inline>
        </w:drawing>
      </w:r>
    </w:p>
    <w:p w14:paraId="3DC2E527" w14:textId="5DCCA40E" w:rsidR="00A5769F" w:rsidRPr="003811F2" w:rsidRDefault="00387CB3">
      <w:pPr>
        <w:pStyle w:val="Kehatekst"/>
        <w:spacing w:before="37"/>
        <w:ind w:left="116" w:firstLine="0"/>
        <w:rPr>
          <w:rFonts w:cs="Calibri"/>
          <w:lang w:val="lt-LT"/>
        </w:rPr>
      </w:pPr>
      <w:r w:rsidRPr="003811F2">
        <w:rPr>
          <w:lang w:val="lt-LT"/>
        </w:rPr>
        <w:t>Šis gaminys pagamintas pagal 2009/48/EC standartą</w:t>
      </w:r>
      <w:r w:rsidR="007129FA" w:rsidRPr="003811F2">
        <w:rPr>
          <w:lang w:val="lt-LT"/>
        </w:rPr>
        <w:t>.</w:t>
      </w:r>
    </w:p>
    <w:p w14:paraId="3DC2E528" w14:textId="052F7D35" w:rsidR="00A5769F" w:rsidRPr="003811F2" w:rsidRDefault="00387CB3" w:rsidP="00387CB3">
      <w:pPr>
        <w:pStyle w:val="Kehatekst"/>
        <w:spacing w:before="19" w:line="259" w:lineRule="auto"/>
        <w:ind w:left="116" w:right="216" w:firstLine="0"/>
        <w:jc w:val="both"/>
        <w:rPr>
          <w:rFonts w:cs="Calibri"/>
          <w:lang w:val="lt-LT"/>
        </w:rPr>
      </w:pPr>
      <w:r w:rsidRPr="003811F2">
        <w:rPr>
          <w:lang w:val="lt-LT"/>
        </w:rPr>
        <w:t>Šiuo „Silverlit Toys Manufaktura Ltd“ pareiškia, kad SK17032 tipo radijo įranga atitinka Direktyvos 2014/53/ES reikalavimus. Visas ES atitikties deklaracijos tekstas patalpintas interneto svetainėje šiuo adresu</w:t>
      </w:r>
      <w:r w:rsidR="007129FA" w:rsidRPr="003811F2">
        <w:rPr>
          <w:lang w:val="lt-LT"/>
        </w:rPr>
        <w:t xml:space="preserve">: </w:t>
      </w:r>
      <w:hyperlink r:id="rId9">
        <w:r w:rsidR="007129FA" w:rsidRPr="003811F2">
          <w:rPr>
            <w:color w:val="0462C1"/>
            <w:u w:val="single" w:color="0462C1"/>
            <w:lang w:val="lt-LT"/>
          </w:rPr>
          <w:t>www.silverlit-dumel.pl</w:t>
        </w:r>
      </w:hyperlink>
    </w:p>
    <w:p w14:paraId="3DC2E529" w14:textId="77777777" w:rsidR="00A5769F" w:rsidRPr="003811F2" w:rsidRDefault="00A5769F">
      <w:pPr>
        <w:spacing w:before="5"/>
        <w:rPr>
          <w:rFonts w:ascii="Calibri" w:eastAsia="Calibri" w:hAnsi="Calibri" w:cs="Calibri"/>
          <w:sz w:val="8"/>
          <w:szCs w:val="8"/>
          <w:lang w:val="lt-LT"/>
        </w:rPr>
      </w:pPr>
    </w:p>
    <w:p w14:paraId="3DC2E52A" w14:textId="08819CF8" w:rsidR="00A5769F" w:rsidRPr="003811F2" w:rsidRDefault="00387CB3" w:rsidP="00387CB3">
      <w:pPr>
        <w:pStyle w:val="Kehatekst"/>
        <w:spacing w:before="56" w:line="259" w:lineRule="auto"/>
        <w:ind w:left="116" w:right="20" w:firstLine="0"/>
        <w:jc w:val="both"/>
        <w:rPr>
          <w:rFonts w:cs="Calibri"/>
          <w:lang w:val="lt-LT"/>
        </w:rPr>
      </w:pPr>
      <w:r w:rsidRPr="003811F2">
        <w:rPr>
          <w:b/>
          <w:lang w:val="lt-LT"/>
        </w:rPr>
        <w:t>ĮSPĖJIMAS</w:t>
      </w:r>
      <w:r w:rsidR="007129FA" w:rsidRPr="003811F2">
        <w:rPr>
          <w:b/>
          <w:lang w:val="lt-LT"/>
        </w:rPr>
        <w:t xml:space="preserve">! </w:t>
      </w:r>
      <w:r w:rsidRPr="003811F2">
        <w:rPr>
          <w:lang w:val="lt-LT"/>
        </w:rPr>
        <w:t>Gaminys netinka vaikams iki 3 metų amžiaus. Sudėtyje yra smulkių dalių, kurias galima atskirti ir praryti. Kyla pavojus uždusti. Išsaugokite pakuotę, nes joje yra svarbios informacijos. Gamintojas pasilieka teisę keisti spalvas ir technines detales. Pagaminta Kinijoje</w:t>
      </w:r>
      <w:r w:rsidR="007129FA" w:rsidRPr="003811F2">
        <w:rPr>
          <w:lang w:val="lt-LT"/>
        </w:rPr>
        <w:t>.</w:t>
      </w:r>
    </w:p>
    <w:p w14:paraId="3DC2E52B" w14:textId="3CC4FB1A" w:rsidR="00A5769F" w:rsidRPr="003811F2" w:rsidRDefault="00387CB3">
      <w:pPr>
        <w:pStyle w:val="Pealkiri2"/>
        <w:spacing w:line="266" w:lineRule="exact"/>
        <w:rPr>
          <w:rFonts w:cs="Calibri"/>
          <w:b w:val="0"/>
          <w:bCs w:val="0"/>
          <w:lang w:val="lt-LT"/>
        </w:rPr>
      </w:pPr>
      <w:r w:rsidRPr="003811F2">
        <w:rPr>
          <w:lang w:val="lt-LT"/>
        </w:rPr>
        <w:t>SAUGA</w:t>
      </w:r>
      <w:r w:rsidR="007129FA" w:rsidRPr="003811F2">
        <w:rPr>
          <w:lang w:val="lt-LT"/>
        </w:rPr>
        <w:t>:</w:t>
      </w:r>
    </w:p>
    <w:p w14:paraId="3DC2E52C" w14:textId="1619FA78" w:rsidR="00A5769F" w:rsidRPr="003811F2" w:rsidRDefault="00387CB3" w:rsidP="00387CB3">
      <w:pPr>
        <w:pStyle w:val="Kehatekst"/>
        <w:spacing w:before="22" w:line="258" w:lineRule="auto"/>
        <w:ind w:left="116" w:right="20" w:firstLine="0"/>
        <w:jc w:val="both"/>
        <w:rPr>
          <w:lang w:val="lt-LT"/>
        </w:rPr>
      </w:pPr>
      <w:r w:rsidRPr="003811F2">
        <w:rPr>
          <w:lang w:val="lt-LT"/>
        </w:rPr>
        <w:t>Eksploatavimo metu vidinė galia elektros grandinėje gali būti gana didelė (pavyzdžiui, sukant 360° kampu). Tokiu atveju apsaugos grandinė išjungs transporto priemonę maždaug 1 minutei. Per šį laiką automobilis nereaguos į siųstuvo signalus. Tai nėra defektas, tačiau saugos priemonė, kuri skirta apsaugoti elektroninę grandinę. Praėjus šiam laikui, automobilis vėl pradės veikti normaliai</w:t>
      </w:r>
      <w:r w:rsidR="007129FA" w:rsidRPr="003811F2">
        <w:rPr>
          <w:lang w:val="lt-LT"/>
        </w:rPr>
        <w:t>.</w:t>
      </w:r>
    </w:p>
    <w:p w14:paraId="3DC2E52D" w14:textId="77777777" w:rsidR="00A5769F" w:rsidRPr="003811F2" w:rsidRDefault="00A5769F">
      <w:pPr>
        <w:spacing w:line="258" w:lineRule="auto"/>
        <w:rPr>
          <w:lang w:val="lt-LT"/>
        </w:rPr>
        <w:sectPr w:rsidR="00A5769F" w:rsidRPr="003811F2">
          <w:pgSz w:w="11910" w:h="16840"/>
          <w:pgMar w:top="1360" w:right="1320" w:bottom="280" w:left="1300" w:header="708" w:footer="708" w:gutter="0"/>
          <w:cols w:space="708"/>
        </w:sectPr>
      </w:pPr>
    </w:p>
    <w:p w14:paraId="3DC2E52F" w14:textId="6D20B68B" w:rsidR="00A5769F" w:rsidRPr="003811F2" w:rsidRDefault="007129FA">
      <w:pPr>
        <w:spacing w:line="200" w:lineRule="atLeast"/>
        <w:ind w:left="117"/>
        <w:rPr>
          <w:rFonts w:ascii="Calibri" w:eastAsia="Calibri" w:hAnsi="Calibri" w:cs="Calibri"/>
          <w:sz w:val="20"/>
          <w:szCs w:val="20"/>
          <w:lang w:val="lt-LT"/>
        </w:rPr>
      </w:pPr>
      <w:r w:rsidRPr="003811F2">
        <w:rPr>
          <w:rFonts w:ascii="Calibri"/>
          <w:noProof/>
          <w:position w:val="10"/>
          <w:sz w:val="20"/>
        </w:rPr>
        <w:lastRenderedPageBreak/>
        <w:drawing>
          <wp:inline distT="0" distB="0" distL="0" distR="0" wp14:anchorId="3DC2E559" wp14:editId="3DC2E55A">
            <wp:extent cx="791379" cy="697229"/>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0" cstate="print"/>
                    <a:stretch>
                      <a:fillRect/>
                    </a:stretch>
                  </pic:blipFill>
                  <pic:spPr>
                    <a:xfrm>
                      <a:off x="0" y="0"/>
                      <a:ext cx="791379" cy="697229"/>
                    </a:xfrm>
                    <a:prstGeom prst="rect">
                      <a:avLst/>
                    </a:prstGeom>
                  </pic:spPr>
                </pic:pic>
              </a:graphicData>
            </a:graphic>
          </wp:inline>
        </w:drawing>
      </w:r>
      <w:r w:rsidRPr="003811F2">
        <w:rPr>
          <w:rFonts w:ascii="Times New Roman"/>
          <w:position w:val="10"/>
          <w:sz w:val="20"/>
          <w:lang w:val="lt-LT"/>
        </w:rPr>
        <w:t xml:space="preserve"> </w:t>
      </w:r>
      <w:r w:rsidR="001B5C43" w:rsidRPr="003811F2">
        <w:rPr>
          <w:rFonts w:ascii="Calibri"/>
          <w:noProof/>
          <w:sz w:val="20"/>
        </w:rPr>
        <mc:AlternateContent>
          <mc:Choice Requires="wps">
            <w:drawing>
              <wp:inline distT="0" distB="0" distL="0" distR="0" wp14:anchorId="3DC2E55C" wp14:editId="43105C78">
                <wp:extent cx="4010025" cy="676275"/>
                <wp:effectExtent l="0" t="0" r="28575" b="2857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2E565" w14:textId="20839E43" w:rsidR="00A5769F" w:rsidRDefault="00387CB3">
                            <w:pPr>
                              <w:spacing w:before="71" w:line="258" w:lineRule="auto"/>
                              <w:ind w:left="144" w:right="174"/>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7129FA">
                              <w:rPr>
                                <w:rFonts w:ascii="Calibri" w:hAnsi="Calibri"/>
                                <w:spacing w:val="-1"/>
                              </w:rPr>
                              <w:t>.</w:t>
                            </w:r>
                          </w:p>
                        </w:txbxContent>
                      </wps:txbx>
                      <wps:bodyPr rot="0" vert="horz" wrap="square" lIns="0" tIns="0" rIns="0" bIns="0" anchor="t" anchorCtr="0" upright="1">
                        <a:noAutofit/>
                      </wps:bodyPr>
                    </wps:wsp>
                  </a:graphicData>
                </a:graphic>
              </wp:inline>
            </w:drawing>
          </mc:Choice>
          <mc:Fallback>
            <w:pict>
              <v:shape w14:anchorId="3DC2E55C" id="Text Box 9" o:spid="_x0000_s1027" type="#_x0000_t202" style="width:315.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" filled="f">
                <v:textbox inset="0,0,0,0">
                  <w:txbxContent>
                    <w:p w14:paraId="3DC2E565" w14:textId="20839E43" w:rsidR="00A5769F" w:rsidRDefault="00387CB3">
                      <w:pPr>
                        <w:spacing w:before="71" w:line="258" w:lineRule="auto"/>
                        <w:ind w:left="144" w:right="174"/>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7129FA">
                        <w:rPr>
                          <w:rFonts w:ascii="Calibri" w:hAnsi="Calibri"/>
                          <w:spacing w:val="-1"/>
                        </w:rPr>
                        <w:t>.</w:t>
                      </w:r>
                    </w:p>
                  </w:txbxContent>
                </v:textbox>
                <w10:anchorlock/>
              </v:shape>
            </w:pict>
          </mc:Fallback>
        </mc:AlternateContent>
      </w:r>
    </w:p>
    <w:p w14:paraId="3DC2E530" w14:textId="77777777" w:rsidR="00A5769F" w:rsidRPr="003811F2" w:rsidRDefault="00A5769F">
      <w:pPr>
        <w:spacing w:before="4"/>
        <w:rPr>
          <w:rFonts w:ascii="Calibri" w:eastAsia="Calibri" w:hAnsi="Calibri" w:cs="Calibri"/>
          <w:sz w:val="23"/>
          <w:szCs w:val="23"/>
          <w:lang w:val="lt-LT"/>
        </w:rPr>
      </w:pPr>
    </w:p>
    <w:p w14:paraId="3DC2E531" w14:textId="4ED6374F" w:rsidR="00A5769F" w:rsidRPr="003811F2" w:rsidRDefault="007129FA">
      <w:pPr>
        <w:tabs>
          <w:tab w:val="left" w:pos="1460"/>
        </w:tabs>
        <w:spacing w:line="200" w:lineRule="atLeast"/>
        <w:ind w:left="117"/>
        <w:rPr>
          <w:rFonts w:ascii="Calibri" w:eastAsia="Calibri" w:hAnsi="Calibri" w:cs="Calibri"/>
          <w:sz w:val="20"/>
          <w:szCs w:val="20"/>
          <w:lang w:val="lt-LT"/>
        </w:rPr>
      </w:pPr>
      <w:r w:rsidRPr="003811F2">
        <w:rPr>
          <w:rFonts w:ascii="Calibri"/>
          <w:noProof/>
          <w:position w:val="32"/>
          <w:sz w:val="20"/>
        </w:rPr>
        <w:drawing>
          <wp:inline distT="0" distB="0" distL="0" distR="0" wp14:anchorId="3DC2E55D" wp14:editId="3DC2E55E">
            <wp:extent cx="764685" cy="98583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764685" cy="985837"/>
                    </a:xfrm>
                    <a:prstGeom prst="rect">
                      <a:avLst/>
                    </a:prstGeom>
                  </pic:spPr>
                </pic:pic>
              </a:graphicData>
            </a:graphic>
          </wp:inline>
        </w:drawing>
      </w:r>
      <w:r w:rsidRPr="003811F2">
        <w:rPr>
          <w:rFonts w:ascii="Calibri"/>
          <w:position w:val="32"/>
          <w:sz w:val="20"/>
          <w:lang w:val="lt-LT"/>
        </w:rPr>
        <w:tab/>
      </w:r>
      <w:r w:rsidR="001B5C43" w:rsidRPr="003811F2">
        <w:rPr>
          <w:rFonts w:ascii="Calibri"/>
          <w:noProof/>
          <w:sz w:val="20"/>
        </w:rPr>
        <mc:AlternateContent>
          <mc:Choice Requires="wps">
            <w:drawing>
              <wp:inline distT="0" distB="0" distL="0" distR="0" wp14:anchorId="3DC2E560" wp14:editId="44F96C4B">
                <wp:extent cx="4600575" cy="1038225"/>
                <wp:effectExtent l="0" t="0" r="28575" b="2857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2E566" w14:textId="7EACFB9D" w:rsidR="00A5769F" w:rsidRPr="0026519C" w:rsidRDefault="00387CB3">
                            <w:pPr>
                              <w:spacing w:before="70" w:line="259" w:lineRule="auto"/>
                              <w:ind w:left="144" w:right="206"/>
                              <w:rPr>
                                <w:rFonts w:ascii="Calibri" w:eastAsia="Calibri" w:hAnsi="Calibri" w:cs="Calibri"/>
                                <w:lang w:val="pl-PL"/>
                              </w:rPr>
                            </w:pPr>
                            <w:r w:rsidRPr="008C4E3F">
                              <w:rPr>
                                <w:rFonts w:ascii="Calibri" w:eastAsia="Calibri" w:hAnsi="Calibri" w:cs="Calibri"/>
                                <w:spacing w:val="-1"/>
                                <w:lang w:val="pl-PL"/>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lang w:val="pl-PL"/>
                              </w:rPr>
                              <w:t>atiduodant</w:t>
                            </w:r>
                            <w:r w:rsidRPr="008C4E3F">
                              <w:rPr>
                                <w:rFonts w:ascii="Calibri" w:eastAsia="Calibri" w:hAnsi="Calibri" w:cs="Calibri"/>
                                <w:spacing w:val="-1"/>
                                <w:lang w:val="pl-PL"/>
                              </w:rPr>
                              <w:t xml:space="preserve"> panaudotą įrenginį į perdirbamų medžiagų – naudotos elektros įrangos – surinkimo punktą</w:t>
                            </w:r>
                            <w:r w:rsidR="007129FA" w:rsidRPr="0026519C">
                              <w:rPr>
                                <w:rFonts w:ascii="Calibri" w:eastAsia="Calibri" w:hAnsi="Calibri" w:cs="Calibri"/>
                                <w:spacing w:val="-1"/>
                                <w:lang w:val="pl-PL"/>
                              </w:rPr>
                              <w:t>.</w:t>
                            </w:r>
                          </w:p>
                        </w:txbxContent>
                      </wps:txbx>
                      <wps:bodyPr rot="0" vert="horz" wrap="square" lIns="0" tIns="0" rIns="0" bIns="0" anchor="t" anchorCtr="0" upright="1">
                        <a:noAutofit/>
                      </wps:bodyPr>
                    </wps:wsp>
                  </a:graphicData>
                </a:graphic>
              </wp:inline>
            </w:drawing>
          </mc:Choice>
          <mc:Fallback>
            <w:pict>
              <v:shape w14:anchorId="3DC2E560" id="Text Box 8" o:spid="_x0000_s1028" type="#_x0000_t202" style="width:362.2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" filled="f">
                <v:textbox inset="0,0,0,0">
                  <w:txbxContent>
                    <w:p w14:paraId="3DC2E566" w14:textId="7EACFB9D" w:rsidR="00A5769F" w:rsidRPr="0026519C" w:rsidRDefault="00387CB3">
                      <w:pPr>
                        <w:spacing w:before="70" w:line="259" w:lineRule="auto"/>
                        <w:ind w:left="144" w:right="206"/>
                        <w:rPr>
                          <w:rFonts w:ascii="Calibri" w:eastAsia="Calibri" w:hAnsi="Calibri" w:cs="Calibri"/>
                          <w:lang w:val="pl-PL"/>
                        </w:rPr>
                      </w:pPr>
                      <w:r w:rsidRPr="008C4E3F">
                        <w:rPr>
                          <w:rFonts w:ascii="Calibri" w:eastAsia="Calibri" w:hAnsi="Calibri" w:cs="Calibri"/>
                          <w:spacing w:val="-1"/>
                          <w:lang w:val="pl-PL"/>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lang w:val="pl-PL"/>
                        </w:rPr>
                        <w:t>atiduodant</w:t>
                      </w:r>
                      <w:r w:rsidRPr="008C4E3F">
                        <w:rPr>
                          <w:rFonts w:ascii="Calibri" w:eastAsia="Calibri" w:hAnsi="Calibri" w:cs="Calibri"/>
                          <w:spacing w:val="-1"/>
                          <w:lang w:val="pl-PL"/>
                        </w:rPr>
                        <w:t xml:space="preserve"> panaudotą įrenginį į perdirbamų medžiagų – naudotos elektros įrangos – surinkimo punktą</w:t>
                      </w:r>
                      <w:r w:rsidR="007129FA" w:rsidRPr="0026519C">
                        <w:rPr>
                          <w:rFonts w:ascii="Calibri" w:eastAsia="Calibri" w:hAnsi="Calibri" w:cs="Calibri"/>
                          <w:spacing w:val="-1"/>
                          <w:lang w:val="pl-PL"/>
                        </w:rPr>
                        <w:t>.</w:t>
                      </w:r>
                    </w:p>
                  </w:txbxContent>
                </v:textbox>
                <w10:anchorlock/>
              </v:shape>
            </w:pict>
          </mc:Fallback>
        </mc:AlternateContent>
      </w:r>
    </w:p>
    <w:p w14:paraId="3DC2E532" w14:textId="77777777" w:rsidR="00A5769F" w:rsidRPr="003811F2" w:rsidRDefault="00A5769F">
      <w:pPr>
        <w:spacing w:before="10"/>
        <w:rPr>
          <w:rFonts w:ascii="Calibri" w:eastAsia="Calibri" w:hAnsi="Calibri" w:cs="Calibri"/>
          <w:sz w:val="6"/>
          <w:szCs w:val="6"/>
          <w:lang w:val="lt-LT"/>
        </w:rPr>
      </w:pPr>
    </w:p>
    <w:p w14:paraId="3DC2E533" w14:textId="55BC61B8" w:rsidR="00A5769F" w:rsidRPr="003811F2" w:rsidRDefault="00387CB3" w:rsidP="003811F2">
      <w:pPr>
        <w:pStyle w:val="Pealkiri2"/>
        <w:spacing w:before="56" w:line="259" w:lineRule="auto"/>
        <w:rPr>
          <w:b w:val="0"/>
          <w:bCs w:val="0"/>
          <w:lang w:val="lt-LT"/>
        </w:rPr>
      </w:pPr>
      <w:r w:rsidRPr="003811F2">
        <w:rPr>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7129FA" w:rsidRPr="003811F2">
        <w:rPr>
          <w:lang w:val="lt-LT"/>
        </w:rPr>
        <w:t>.</w:t>
      </w:r>
    </w:p>
    <w:p w14:paraId="3DC2E534" w14:textId="68239AF2" w:rsidR="00A5769F" w:rsidRPr="003811F2" w:rsidRDefault="00387CB3">
      <w:pPr>
        <w:spacing w:before="158"/>
        <w:ind w:left="178"/>
        <w:rPr>
          <w:rFonts w:ascii="Calibri" w:eastAsia="Calibri" w:hAnsi="Calibri" w:cs="Calibri"/>
          <w:lang w:val="lt-LT"/>
        </w:rPr>
      </w:pPr>
      <w:r w:rsidRPr="003811F2">
        <w:rPr>
          <w:rFonts w:ascii="Calibri" w:hAnsi="Calibri"/>
          <w:b/>
          <w:lang w:val="lt-LT"/>
        </w:rPr>
        <w:t xml:space="preserve">Apsaugos priemonės </w:t>
      </w:r>
      <w:r w:rsidR="007129FA" w:rsidRPr="003811F2">
        <w:rPr>
          <w:rFonts w:ascii="Calibri" w:hAnsi="Calibri"/>
          <w:b/>
          <w:lang w:val="lt-LT"/>
        </w:rPr>
        <w:t xml:space="preserve">/ </w:t>
      </w:r>
      <w:r w:rsidRPr="003811F2">
        <w:rPr>
          <w:rFonts w:ascii="Calibri" w:hAnsi="Calibri"/>
          <w:b/>
          <w:lang w:val="lt-LT"/>
        </w:rPr>
        <w:t>Įspėjimas</w:t>
      </w:r>
      <w:r w:rsidR="007129FA" w:rsidRPr="003811F2">
        <w:rPr>
          <w:rFonts w:ascii="Calibri" w:hAnsi="Calibri"/>
          <w:b/>
          <w:lang w:val="lt-LT"/>
        </w:rPr>
        <w:t>:</w:t>
      </w:r>
    </w:p>
    <w:p w14:paraId="3DC2E535" w14:textId="68BBC22F" w:rsidR="00A5769F" w:rsidRPr="003811F2" w:rsidRDefault="00387CB3">
      <w:pPr>
        <w:pStyle w:val="Kehatekst"/>
        <w:numPr>
          <w:ilvl w:val="0"/>
          <w:numId w:val="1"/>
        </w:numPr>
        <w:tabs>
          <w:tab w:val="left" w:pos="235"/>
        </w:tabs>
        <w:ind w:firstLine="0"/>
        <w:rPr>
          <w:rFonts w:cs="Calibri"/>
          <w:lang w:val="lt-LT"/>
        </w:rPr>
      </w:pPr>
      <w:r w:rsidRPr="003811F2">
        <w:rPr>
          <w:lang w:val="lt-LT"/>
        </w:rPr>
        <w:t>Tėveliai, prieš naudodami žaislą pirmą kartą, perskaitykite instrukciją kartu su vaiku</w:t>
      </w:r>
      <w:r w:rsidR="007129FA" w:rsidRPr="003811F2">
        <w:rPr>
          <w:lang w:val="lt-LT"/>
        </w:rPr>
        <w:t>.</w:t>
      </w:r>
    </w:p>
    <w:p w14:paraId="3DC2E536" w14:textId="77C0B750" w:rsidR="00A5769F" w:rsidRPr="003811F2" w:rsidRDefault="00387CB3">
      <w:pPr>
        <w:pStyle w:val="Kehatekst"/>
        <w:numPr>
          <w:ilvl w:val="0"/>
          <w:numId w:val="1"/>
        </w:numPr>
        <w:tabs>
          <w:tab w:val="left" w:pos="235"/>
        </w:tabs>
        <w:ind w:left="234"/>
        <w:rPr>
          <w:lang w:val="lt-LT"/>
        </w:rPr>
      </w:pPr>
      <w:r w:rsidRPr="003811F2">
        <w:rPr>
          <w:lang w:val="lt-LT"/>
        </w:rPr>
        <w:t>Prieš pakeldami transporto priemonę nuo žemės, sustabdykite jį nuotolinio valdymo pultu</w:t>
      </w:r>
      <w:r w:rsidR="007129FA" w:rsidRPr="003811F2">
        <w:rPr>
          <w:lang w:val="lt-LT"/>
        </w:rPr>
        <w:t>.</w:t>
      </w:r>
    </w:p>
    <w:p w14:paraId="3DC2E537" w14:textId="38FA4F4B" w:rsidR="00A5769F" w:rsidRPr="003811F2" w:rsidRDefault="00387CB3">
      <w:pPr>
        <w:pStyle w:val="Kehatekst"/>
        <w:numPr>
          <w:ilvl w:val="0"/>
          <w:numId w:val="1"/>
        </w:numPr>
        <w:tabs>
          <w:tab w:val="left" w:pos="235"/>
        </w:tabs>
        <w:ind w:left="234"/>
        <w:rPr>
          <w:lang w:val="lt-LT"/>
        </w:rPr>
      </w:pPr>
      <w:r w:rsidRPr="003811F2">
        <w:rPr>
          <w:lang w:val="lt-LT"/>
        </w:rPr>
        <w:t>Žaisdami rankas, plaukus ir drabužius laikykite toliau nuo žaislo</w:t>
      </w:r>
      <w:r w:rsidR="007129FA" w:rsidRPr="003811F2">
        <w:rPr>
          <w:lang w:val="lt-LT"/>
        </w:rPr>
        <w:t>.</w:t>
      </w:r>
    </w:p>
    <w:p w14:paraId="3DC2E538" w14:textId="40A09CBE" w:rsidR="00A5769F" w:rsidRPr="003811F2" w:rsidRDefault="00387CB3">
      <w:pPr>
        <w:pStyle w:val="Kehatekst"/>
        <w:numPr>
          <w:ilvl w:val="0"/>
          <w:numId w:val="1"/>
        </w:numPr>
        <w:tabs>
          <w:tab w:val="left" w:pos="235"/>
        </w:tabs>
        <w:spacing w:line="267" w:lineRule="exact"/>
        <w:ind w:left="234"/>
        <w:rPr>
          <w:lang w:val="lt-LT"/>
        </w:rPr>
      </w:pPr>
      <w:r w:rsidRPr="003811F2">
        <w:rPr>
          <w:lang w:val="lt-LT"/>
        </w:rPr>
        <w:t>Nenaudokite žaislo gatvėje. Venkite susidūrimų su žmonėmis, gyvūnais ir baldais</w:t>
      </w:r>
      <w:r w:rsidR="007129FA" w:rsidRPr="003811F2">
        <w:rPr>
          <w:lang w:val="lt-LT"/>
        </w:rPr>
        <w:t>.</w:t>
      </w:r>
    </w:p>
    <w:p w14:paraId="3DC2E539" w14:textId="74F31AE4" w:rsidR="00A5769F" w:rsidRPr="003811F2" w:rsidRDefault="00387CB3" w:rsidP="00387CB3">
      <w:pPr>
        <w:pStyle w:val="Kehatekst"/>
        <w:numPr>
          <w:ilvl w:val="0"/>
          <w:numId w:val="1"/>
        </w:numPr>
        <w:tabs>
          <w:tab w:val="left" w:pos="235"/>
        </w:tabs>
        <w:ind w:firstLine="0"/>
        <w:jc w:val="both"/>
        <w:rPr>
          <w:lang w:val="lt-LT"/>
        </w:rPr>
      </w:pPr>
      <w:r w:rsidRPr="003811F2">
        <w:rPr>
          <w:rFonts w:cs="Calibri"/>
          <w:lang w:val="lt-LT"/>
        </w:rPr>
        <w:t>Pastaba. Savo nuožiūra atlikus bet kokį žaislo pakeitimą, uždraustą atitikties deklaracijoje, žaislo garantija anuliuojama</w:t>
      </w:r>
      <w:r w:rsidR="007129FA" w:rsidRPr="003811F2">
        <w:rPr>
          <w:lang w:val="lt-LT"/>
        </w:rPr>
        <w:t>.</w:t>
      </w:r>
    </w:p>
    <w:p w14:paraId="3DC2E53A" w14:textId="317285DC" w:rsidR="00A5769F" w:rsidRPr="003811F2" w:rsidRDefault="00387CB3">
      <w:pPr>
        <w:pStyle w:val="Kehatekst"/>
        <w:numPr>
          <w:ilvl w:val="0"/>
          <w:numId w:val="1"/>
        </w:numPr>
        <w:tabs>
          <w:tab w:val="left" w:pos="251"/>
        </w:tabs>
        <w:ind w:left="250" w:hanging="134"/>
        <w:rPr>
          <w:lang w:val="lt-LT"/>
        </w:rPr>
      </w:pPr>
      <w:r w:rsidRPr="003811F2">
        <w:rPr>
          <w:lang w:val="lt-LT"/>
        </w:rPr>
        <w:t>Jei nėra galimybės įkrauti baterijos, pabandykite naudoti kitą adapterį</w:t>
      </w:r>
      <w:r w:rsidR="007129FA" w:rsidRPr="003811F2">
        <w:rPr>
          <w:lang w:val="lt-LT"/>
        </w:rPr>
        <w:t>.</w:t>
      </w:r>
    </w:p>
    <w:p w14:paraId="3DC2E53B" w14:textId="75C62C5B" w:rsidR="00A5769F" w:rsidRPr="003811F2" w:rsidRDefault="00387CB3">
      <w:pPr>
        <w:pStyle w:val="Kehatekst"/>
        <w:numPr>
          <w:ilvl w:val="0"/>
          <w:numId w:val="1"/>
        </w:numPr>
        <w:tabs>
          <w:tab w:val="left" w:pos="235"/>
        </w:tabs>
        <w:ind w:left="234"/>
        <w:rPr>
          <w:rFonts w:cs="Calibri"/>
          <w:lang w:val="lt-LT"/>
        </w:rPr>
      </w:pPr>
      <w:r w:rsidRPr="003811F2">
        <w:rPr>
          <w:lang w:val="lt-LT"/>
        </w:rPr>
        <w:t>Gaminį galima naudoti tik prijungus krovimui skirtą USB laidą</w:t>
      </w:r>
      <w:r w:rsidR="007129FA" w:rsidRPr="003811F2">
        <w:rPr>
          <w:lang w:val="lt-LT"/>
        </w:rPr>
        <w:t>.</w:t>
      </w:r>
    </w:p>
    <w:p w14:paraId="3DC2E53C" w14:textId="0EC01825" w:rsidR="00A5769F" w:rsidRPr="003811F2" w:rsidRDefault="00387CB3">
      <w:pPr>
        <w:pStyle w:val="Kehatekst"/>
        <w:numPr>
          <w:ilvl w:val="0"/>
          <w:numId w:val="1"/>
        </w:numPr>
        <w:tabs>
          <w:tab w:val="left" w:pos="235"/>
        </w:tabs>
        <w:ind w:left="234"/>
        <w:rPr>
          <w:lang w:val="lt-LT"/>
        </w:rPr>
      </w:pPr>
      <w:r w:rsidRPr="003811F2">
        <w:rPr>
          <w:lang w:val="lt-LT"/>
        </w:rPr>
        <w:t>Akumuliatoriaus įkrovimui nenaudokite didelės galios adapterio (1 A ar daugiau</w:t>
      </w:r>
      <w:r w:rsidR="007129FA" w:rsidRPr="003811F2">
        <w:rPr>
          <w:lang w:val="lt-LT"/>
        </w:rPr>
        <w:t>).</w:t>
      </w:r>
    </w:p>
    <w:p w14:paraId="3DC2E53D" w14:textId="024F38AA" w:rsidR="00A5769F" w:rsidRPr="003811F2" w:rsidRDefault="00387CB3">
      <w:pPr>
        <w:pStyle w:val="Kehatekst"/>
        <w:numPr>
          <w:ilvl w:val="0"/>
          <w:numId w:val="1"/>
        </w:numPr>
        <w:tabs>
          <w:tab w:val="left" w:pos="235"/>
        </w:tabs>
        <w:ind w:left="234"/>
        <w:rPr>
          <w:rFonts w:cs="Calibri"/>
          <w:lang w:val="lt-LT"/>
        </w:rPr>
      </w:pPr>
      <w:r w:rsidRPr="003811F2">
        <w:rPr>
          <w:lang w:val="lt-LT"/>
        </w:rPr>
        <w:t>Nekiškite laidų į elektros lizdus</w:t>
      </w:r>
      <w:r w:rsidR="007129FA" w:rsidRPr="003811F2">
        <w:rPr>
          <w:lang w:val="lt-LT"/>
        </w:rPr>
        <w:t>.</w:t>
      </w:r>
    </w:p>
    <w:p w14:paraId="3DC2E53E" w14:textId="5F942800" w:rsidR="00A5769F" w:rsidRPr="003811F2" w:rsidRDefault="00387CB3" w:rsidP="00387CB3">
      <w:pPr>
        <w:pStyle w:val="Kehatekst"/>
        <w:numPr>
          <w:ilvl w:val="0"/>
          <w:numId w:val="1"/>
        </w:numPr>
        <w:tabs>
          <w:tab w:val="left" w:pos="235"/>
        </w:tabs>
        <w:spacing w:before="22" w:line="258" w:lineRule="auto"/>
        <w:ind w:firstLine="0"/>
        <w:jc w:val="both"/>
        <w:rPr>
          <w:lang w:val="lt-LT"/>
        </w:rPr>
      </w:pPr>
      <w:r w:rsidRPr="003811F2">
        <w:rPr>
          <w:lang w:val="lt-LT"/>
        </w:rPr>
        <w:t>Su žaislu naudojamas transformatorius arba įkroviklis turi būti periodiškai tikrinamas, ar nepažeistas laidas, kištukas, korpusas ir kitos dalys; jei tokie pažeidimai atsiranda, jo negalima naudoti, kol pažeidimas nebus pašalintas</w:t>
      </w:r>
      <w:r w:rsidR="007129FA" w:rsidRPr="003811F2">
        <w:rPr>
          <w:lang w:val="lt-LT"/>
        </w:rPr>
        <w:t>.</w:t>
      </w:r>
    </w:p>
    <w:p w14:paraId="3DC2E53F" w14:textId="66E64F1F" w:rsidR="00A5769F" w:rsidRPr="003811F2" w:rsidRDefault="00387CB3">
      <w:pPr>
        <w:pStyle w:val="Pealkiri2"/>
        <w:spacing w:before="1"/>
        <w:ind w:left="178"/>
        <w:rPr>
          <w:b w:val="0"/>
          <w:bCs w:val="0"/>
          <w:lang w:val="lt-LT"/>
        </w:rPr>
      </w:pPr>
      <w:r w:rsidRPr="003811F2">
        <w:rPr>
          <w:lang w:val="lt-LT"/>
        </w:rPr>
        <w:t>Įspėjimai dėl baterijų</w:t>
      </w:r>
      <w:r w:rsidR="007129FA" w:rsidRPr="003811F2">
        <w:rPr>
          <w:lang w:val="lt-LT"/>
        </w:rPr>
        <w:t>:</w:t>
      </w:r>
    </w:p>
    <w:p w14:paraId="3DC2E540" w14:textId="7480CBD2" w:rsidR="00A5769F" w:rsidRPr="003811F2" w:rsidRDefault="00387CB3">
      <w:pPr>
        <w:pStyle w:val="Kehatekst"/>
        <w:numPr>
          <w:ilvl w:val="0"/>
          <w:numId w:val="1"/>
        </w:numPr>
        <w:tabs>
          <w:tab w:val="left" w:pos="235"/>
        </w:tabs>
        <w:ind w:left="234"/>
        <w:rPr>
          <w:lang w:val="lt-LT"/>
        </w:rPr>
      </w:pPr>
      <w:r w:rsidRPr="003811F2">
        <w:rPr>
          <w:lang w:val="lt-LT"/>
        </w:rPr>
        <w:t>Nekraukite vienkartinių baterijų</w:t>
      </w:r>
      <w:r w:rsidR="007129FA" w:rsidRPr="003811F2">
        <w:rPr>
          <w:lang w:val="lt-LT"/>
        </w:rPr>
        <w:t>.</w:t>
      </w:r>
    </w:p>
    <w:p w14:paraId="3DC2E541" w14:textId="27C25D21" w:rsidR="00A5769F" w:rsidRPr="003811F2" w:rsidRDefault="00387CB3">
      <w:pPr>
        <w:pStyle w:val="Kehatekst"/>
        <w:numPr>
          <w:ilvl w:val="0"/>
          <w:numId w:val="1"/>
        </w:numPr>
        <w:tabs>
          <w:tab w:val="left" w:pos="235"/>
        </w:tabs>
        <w:ind w:left="234"/>
        <w:rPr>
          <w:lang w:val="lt-LT"/>
        </w:rPr>
      </w:pPr>
      <w:r w:rsidRPr="003811F2">
        <w:rPr>
          <w:lang w:val="lt-LT"/>
        </w:rPr>
        <w:t>Įkraunamas baterijas reikia išimti prieš joms išsikraunant</w:t>
      </w:r>
      <w:r w:rsidR="007129FA" w:rsidRPr="003811F2">
        <w:rPr>
          <w:lang w:val="lt-LT"/>
        </w:rPr>
        <w:t>.</w:t>
      </w:r>
    </w:p>
    <w:p w14:paraId="3DC2E542" w14:textId="754AB446" w:rsidR="00A5769F" w:rsidRPr="003811F2" w:rsidRDefault="00387CB3">
      <w:pPr>
        <w:pStyle w:val="Kehatekst"/>
        <w:numPr>
          <w:ilvl w:val="0"/>
          <w:numId w:val="1"/>
        </w:numPr>
        <w:tabs>
          <w:tab w:val="left" w:pos="235"/>
        </w:tabs>
        <w:ind w:left="234"/>
        <w:rPr>
          <w:lang w:val="lt-LT"/>
        </w:rPr>
      </w:pPr>
      <w:r w:rsidRPr="003811F2">
        <w:rPr>
          <w:lang w:val="lt-LT"/>
        </w:rPr>
        <w:t>Įkraunamos baterijos turi būti įkraunamos prižiūrint suaugusiesiems</w:t>
      </w:r>
      <w:r w:rsidR="007129FA" w:rsidRPr="003811F2">
        <w:rPr>
          <w:lang w:val="lt-LT"/>
        </w:rPr>
        <w:t>.</w:t>
      </w:r>
    </w:p>
    <w:p w14:paraId="3DC2E543" w14:textId="596335CC" w:rsidR="00A5769F" w:rsidRPr="003811F2" w:rsidRDefault="00387CB3">
      <w:pPr>
        <w:pStyle w:val="Kehatekst"/>
        <w:numPr>
          <w:ilvl w:val="0"/>
          <w:numId w:val="1"/>
        </w:numPr>
        <w:tabs>
          <w:tab w:val="left" w:pos="235"/>
        </w:tabs>
        <w:spacing w:before="1"/>
        <w:ind w:left="234"/>
        <w:rPr>
          <w:rFonts w:cs="Calibri"/>
          <w:lang w:val="lt-LT"/>
        </w:rPr>
      </w:pPr>
      <w:r w:rsidRPr="003811F2">
        <w:rPr>
          <w:lang w:val="lt-LT"/>
        </w:rPr>
        <w:t>Nedėkite skirtingų tipų baterijų ir naujų baterijų nedėkite kartu su senomis</w:t>
      </w:r>
      <w:r w:rsidR="007129FA" w:rsidRPr="003811F2">
        <w:rPr>
          <w:lang w:val="lt-LT"/>
        </w:rPr>
        <w:t>.</w:t>
      </w:r>
    </w:p>
    <w:p w14:paraId="3DC2E544" w14:textId="2E0254BC" w:rsidR="00A5769F" w:rsidRPr="003811F2" w:rsidRDefault="00387CB3">
      <w:pPr>
        <w:pStyle w:val="Kehatekst"/>
        <w:numPr>
          <w:ilvl w:val="0"/>
          <w:numId w:val="1"/>
        </w:numPr>
        <w:tabs>
          <w:tab w:val="left" w:pos="235"/>
        </w:tabs>
        <w:spacing w:before="19"/>
        <w:ind w:left="234"/>
        <w:rPr>
          <w:lang w:val="lt-LT"/>
        </w:rPr>
      </w:pPr>
      <w:r w:rsidRPr="003811F2">
        <w:rPr>
          <w:lang w:val="lt-LT"/>
        </w:rPr>
        <w:t>Nedėkite skirtingų tipų baterijų arba senų baterijų kartu su naujomis</w:t>
      </w:r>
      <w:r w:rsidR="007129FA" w:rsidRPr="003811F2">
        <w:rPr>
          <w:lang w:val="lt-LT"/>
        </w:rPr>
        <w:t>.</w:t>
      </w:r>
    </w:p>
    <w:p w14:paraId="3DC2E545" w14:textId="24B55743" w:rsidR="00A5769F" w:rsidRPr="003811F2" w:rsidRDefault="00387CB3">
      <w:pPr>
        <w:pStyle w:val="Kehatekst"/>
        <w:numPr>
          <w:ilvl w:val="0"/>
          <w:numId w:val="1"/>
        </w:numPr>
        <w:tabs>
          <w:tab w:val="left" w:pos="235"/>
        </w:tabs>
        <w:ind w:left="234"/>
        <w:rPr>
          <w:lang w:val="lt-LT"/>
        </w:rPr>
      </w:pPr>
      <w:r w:rsidRPr="003811F2">
        <w:rPr>
          <w:lang w:val="lt-LT"/>
        </w:rPr>
        <w:t>Naudokite tik rekomenduojamo tipo baterijas arba lygiaverčius jų pakaitalus</w:t>
      </w:r>
      <w:r w:rsidR="007129FA" w:rsidRPr="003811F2">
        <w:rPr>
          <w:lang w:val="lt-LT"/>
        </w:rPr>
        <w:t>.</w:t>
      </w:r>
    </w:p>
    <w:p w14:paraId="3DC2E546" w14:textId="0F4873B7" w:rsidR="00A5769F" w:rsidRPr="003811F2" w:rsidRDefault="00AA64AD">
      <w:pPr>
        <w:pStyle w:val="Kehatekst"/>
        <w:numPr>
          <w:ilvl w:val="0"/>
          <w:numId w:val="1"/>
        </w:numPr>
        <w:tabs>
          <w:tab w:val="left" w:pos="235"/>
        </w:tabs>
        <w:ind w:left="234"/>
        <w:rPr>
          <w:lang w:val="lt-LT"/>
        </w:rPr>
      </w:pPr>
      <w:r w:rsidRPr="003811F2">
        <w:rPr>
          <w:lang w:val="lt-LT"/>
        </w:rPr>
        <w:t>Jungdami baterijas atkreipkite dėmesį į jų poliarizaciją</w:t>
      </w:r>
      <w:r w:rsidR="007129FA" w:rsidRPr="003811F2">
        <w:rPr>
          <w:lang w:val="lt-LT"/>
        </w:rPr>
        <w:t>.</w:t>
      </w:r>
    </w:p>
    <w:p w14:paraId="3DC2E547" w14:textId="3AF468DB" w:rsidR="00A5769F" w:rsidRPr="003811F2" w:rsidRDefault="00AA64AD">
      <w:pPr>
        <w:pStyle w:val="Kehatekst"/>
        <w:numPr>
          <w:ilvl w:val="0"/>
          <w:numId w:val="1"/>
        </w:numPr>
        <w:tabs>
          <w:tab w:val="left" w:pos="235"/>
        </w:tabs>
        <w:ind w:left="234"/>
        <w:rPr>
          <w:rFonts w:cs="Calibri"/>
          <w:lang w:val="lt-LT"/>
        </w:rPr>
      </w:pPr>
      <w:r w:rsidRPr="003811F2">
        <w:rPr>
          <w:lang w:val="lt-LT"/>
        </w:rPr>
        <w:t>Sunaudotas baterijas išimkite iš žaislo</w:t>
      </w:r>
      <w:r w:rsidR="007129FA" w:rsidRPr="003811F2">
        <w:rPr>
          <w:lang w:val="lt-LT"/>
        </w:rPr>
        <w:t>.</w:t>
      </w:r>
    </w:p>
    <w:p w14:paraId="3DC2E548" w14:textId="3E988F6E" w:rsidR="00A5769F" w:rsidRPr="003811F2" w:rsidRDefault="00AA64AD">
      <w:pPr>
        <w:pStyle w:val="Kehatekst"/>
        <w:numPr>
          <w:ilvl w:val="0"/>
          <w:numId w:val="1"/>
        </w:numPr>
        <w:tabs>
          <w:tab w:val="left" w:pos="235"/>
        </w:tabs>
        <w:ind w:left="234"/>
        <w:rPr>
          <w:lang w:val="lt-LT"/>
        </w:rPr>
      </w:pPr>
      <w:r w:rsidRPr="003811F2">
        <w:rPr>
          <w:lang w:val="lt-LT"/>
        </w:rPr>
        <w:t>Neužspauskite maitinimo gnybtų</w:t>
      </w:r>
      <w:r w:rsidR="007129FA" w:rsidRPr="003811F2">
        <w:rPr>
          <w:lang w:val="lt-LT"/>
        </w:rPr>
        <w:t>.</w:t>
      </w:r>
    </w:p>
    <w:p w14:paraId="3DC2E549" w14:textId="43E493B2" w:rsidR="00A5769F" w:rsidRPr="003811F2" w:rsidRDefault="00AA64AD">
      <w:pPr>
        <w:pStyle w:val="Kehatekst"/>
        <w:spacing w:before="22"/>
        <w:ind w:left="116" w:firstLine="0"/>
        <w:rPr>
          <w:rFonts w:cs="Calibri"/>
          <w:lang w:val="lt-LT"/>
        </w:rPr>
      </w:pPr>
      <w:r w:rsidRPr="003811F2">
        <w:rPr>
          <w:lang w:val="lt-LT"/>
        </w:rPr>
        <w:t>PASTABA: pirmasis įkrovimas negali būti trumpesnis nei 4 valandos</w:t>
      </w:r>
      <w:r w:rsidR="007129FA" w:rsidRPr="003811F2">
        <w:rPr>
          <w:lang w:val="lt-LT"/>
        </w:rPr>
        <w:t>.</w:t>
      </w:r>
    </w:p>
    <w:p w14:paraId="3DC2E54A" w14:textId="728EA03A" w:rsidR="00A5769F" w:rsidRPr="003811F2" w:rsidRDefault="00D15E24">
      <w:pPr>
        <w:pStyle w:val="Pealkiri2"/>
        <w:spacing w:before="19"/>
        <w:ind w:left="178"/>
        <w:rPr>
          <w:rFonts w:cs="Calibri"/>
          <w:b w:val="0"/>
          <w:bCs w:val="0"/>
          <w:lang w:val="lt-LT"/>
        </w:rPr>
      </w:pPr>
      <w:r w:rsidRPr="003811F2">
        <w:rPr>
          <w:lang w:val="lt-LT"/>
        </w:rPr>
        <w:t>Techninė priežiūra ir valymas</w:t>
      </w:r>
      <w:r w:rsidR="007129FA" w:rsidRPr="003811F2">
        <w:rPr>
          <w:lang w:val="lt-LT"/>
        </w:rPr>
        <w:t>:</w:t>
      </w:r>
    </w:p>
    <w:p w14:paraId="3DC2E54B" w14:textId="140C82B0" w:rsidR="00A5769F" w:rsidRPr="003811F2" w:rsidRDefault="00D15E24">
      <w:pPr>
        <w:pStyle w:val="Kehatekst"/>
        <w:numPr>
          <w:ilvl w:val="0"/>
          <w:numId w:val="1"/>
        </w:numPr>
        <w:tabs>
          <w:tab w:val="left" w:pos="235"/>
        </w:tabs>
        <w:ind w:left="234"/>
        <w:rPr>
          <w:lang w:val="lt-LT"/>
        </w:rPr>
      </w:pPr>
      <w:r w:rsidRPr="003811F2">
        <w:rPr>
          <w:lang w:val="lt-LT"/>
        </w:rPr>
        <w:t>Kai žaislas ilgą laiką nenaudojamas, visada iš jo išimkite baterijas</w:t>
      </w:r>
      <w:r w:rsidR="007129FA" w:rsidRPr="003811F2">
        <w:rPr>
          <w:lang w:val="lt-LT"/>
        </w:rPr>
        <w:t>.</w:t>
      </w:r>
    </w:p>
    <w:p w14:paraId="3DC2E54C" w14:textId="7B2DD536" w:rsidR="00A5769F" w:rsidRPr="003811F2" w:rsidRDefault="00D15E24">
      <w:pPr>
        <w:pStyle w:val="Kehatekst"/>
        <w:numPr>
          <w:ilvl w:val="0"/>
          <w:numId w:val="1"/>
        </w:numPr>
        <w:tabs>
          <w:tab w:val="left" w:pos="235"/>
        </w:tabs>
        <w:ind w:left="234"/>
        <w:rPr>
          <w:lang w:val="lt-LT"/>
        </w:rPr>
      </w:pPr>
      <w:r w:rsidRPr="003811F2">
        <w:rPr>
          <w:lang w:val="lt-LT"/>
        </w:rPr>
        <w:t>Atsargiai nuvalykite žaislą švaria šluoste</w:t>
      </w:r>
      <w:r w:rsidR="007129FA" w:rsidRPr="003811F2">
        <w:rPr>
          <w:lang w:val="lt-LT"/>
        </w:rPr>
        <w:t>.</w:t>
      </w:r>
    </w:p>
    <w:p w14:paraId="3DC2E54D" w14:textId="0D28F16B" w:rsidR="00A5769F" w:rsidRPr="003811F2" w:rsidRDefault="00D15E24">
      <w:pPr>
        <w:pStyle w:val="Kehatekst"/>
        <w:numPr>
          <w:ilvl w:val="0"/>
          <w:numId w:val="1"/>
        </w:numPr>
        <w:tabs>
          <w:tab w:val="left" w:pos="235"/>
        </w:tabs>
        <w:ind w:left="234"/>
        <w:rPr>
          <w:lang w:val="lt-LT"/>
        </w:rPr>
      </w:pPr>
      <w:r w:rsidRPr="003811F2">
        <w:rPr>
          <w:lang w:val="lt-LT"/>
        </w:rPr>
        <w:t>Laikykite žaislą atokiau nuo šilumos šaltinių</w:t>
      </w:r>
      <w:r w:rsidR="007129FA" w:rsidRPr="003811F2">
        <w:rPr>
          <w:lang w:val="lt-LT"/>
        </w:rPr>
        <w:t>.</w:t>
      </w:r>
    </w:p>
    <w:p w14:paraId="3DC2E54E" w14:textId="3CF64438" w:rsidR="00A5769F" w:rsidRPr="003811F2" w:rsidRDefault="00D15E24">
      <w:pPr>
        <w:pStyle w:val="Kehatekst"/>
        <w:numPr>
          <w:ilvl w:val="0"/>
          <w:numId w:val="1"/>
        </w:numPr>
        <w:tabs>
          <w:tab w:val="left" w:pos="235"/>
        </w:tabs>
        <w:ind w:left="234"/>
        <w:rPr>
          <w:lang w:val="lt-LT"/>
        </w:rPr>
      </w:pPr>
      <w:r w:rsidRPr="003811F2">
        <w:rPr>
          <w:rFonts w:cs="Calibri"/>
          <w:lang w:val="lt-LT"/>
        </w:rPr>
        <w:t>Nenardinkite žaislo į vandenį – galite sugadinti elektroninius komponentus</w:t>
      </w:r>
      <w:r w:rsidR="007129FA" w:rsidRPr="003811F2">
        <w:rPr>
          <w:lang w:val="lt-LT"/>
        </w:rPr>
        <w:t>.</w:t>
      </w:r>
    </w:p>
    <w:p w14:paraId="3DC2E54F" w14:textId="21AB7433" w:rsidR="00A5769F" w:rsidRPr="003811F2" w:rsidRDefault="00D15E24">
      <w:pPr>
        <w:pStyle w:val="Kehatekst"/>
        <w:numPr>
          <w:ilvl w:val="0"/>
          <w:numId w:val="1"/>
        </w:numPr>
        <w:tabs>
          <w:tab w:val="left" w:pos="235"/>
        </w:tabs>
        <w:ind w:left="234"/>
        <w:rPr>
          <w:lang w:val="lt-LT"/>
        </w:rPr>
      </w:pPr>
      <w:r w:rsidRPr="003811F2">
        <w:rPr>
          <w:lang w:val="lt-LT"/>
        </w:rPr>
        <w:t>Pakeiskite baterijas, kai jos išsenka</w:t>
      </w:r>
      <w:r w:rsidR="007129FA" w:rsidRPr="003811F2">
        <w:rPr>
          <w:lang w:val="lt-LT"/>
        </w:rPr>
        <w:t>.</w:t>
      </w:r>
    </w:p>
    <w:p w14:paraId="3DC2E550" w14:textId="2DDAA45C" w:rsidR="00A5769F" w:rsidRPr="003811F2" w:rsidRDefault="00D15E24">
      <w:pPr>
        <w:pStyle w:val="Kehatekst"/>
        <w:numPr>
          <w:ilvl w:val="0"/>
          <w:numId w:val="1"/>
        </w:numPr>
        <w:tabs>
          <w:tab w:val="left" w:pos="235"/>
        </w:tabs>
        <w:ind w:left="234"/>
        <w:rPr>
          <w:rFonts w:cs="Calibri"/>
          <w:lang w:val="lt-LT"/>
        </w:rPr>
      </w:pPr>
      <w:r w:rsidRPr="003811F2">
        <w:rPr>
          <w:lang w:val="lt-LT"/>
        </w:rPr>
        <w:t>Žaislą naudokite esant 5–35</w:t>
      </w:r>
      <w:r w:rsidRPr="003811F2">
        <w:rPr>
          <w:rFonts w:cs="Calibri"/>
          <w:lang w:val="lt-LT"/>
        </w:rPr>
        <w:t>°</w:t>
      </w:r>
      <w:r w:rsidRPr="003811F2">
        <w:rPr>
          <w:lang w:val="lt-LT"/>
        </w:rPr>
        <w:t>C temperatūrai</w:t>
      </w:r>
      <w:r w:rsidR="007129FA" w:rsidRPr="003811F2">
        <w:rPr>
          <w:rFonts w:cs="Calibri"/>
          <w:lang w:val="lt-LT"/>
        </w:rPr>
        <w:t>.</w:t>
      </w:r>
    </w:p>
    <w:p w14:paraId="22F520C9" w14:textId="77777777" w:rsidR="003811F2" w:rsidRPr="003811F2" w:rsidRDefault="003811F2" w:rsidP="003811F2">
      <w:pPr>
        <w:pStyle w:val="Kehatekst"/>
        <w:tabs>
          <w:tab w:val="left" w:pos="235"/>
        </w:tabs>
        <w:ind w:firstLine="0"/>
        <w:rPr>
          <w:rFonts w:cs="Calibri"/>
          <w:lang w:val="lt-LT"/>
        </w:rPr>
        <w:sectPr w:rsidR="003811F2" w:rsidRPr="003811F2">
          <w:pgSz w:w="11910" w:h="16840"/>
          <w:pgMar w:top="1580" w:right="1340" w:bottom="280" w:left="1300" w:header="708" w:footer="708" w:gutter="0"/>
          <w:cols w:space="708"/>
        </w:sectPr>
      </w:pPr>
    </w:p>
    <w:p w14:paraId="54EDE942" w14:textId="77777777" w:rsidR="00644FE1" w:rsidRPr="003811F2" w:rsidRDefault="00644FE1" w:rsidP="00644FE1">
      <w:pPr>
        <w:spacing w:before="77"/>
        <w:ind w:left="1311"/>
        <w:rPr>
          <w:rFonts w:ascii="Calibri" w:eastAsia="Calibri" w:hAnsi="Calibri" w:cs="Calibri"/>
          <w:lang w:val="lv-LV"/>
        </w:rPr>
      </w:pPr>
      <w:r w:rsidRPr="003811F2">
        <w:rPr>
          <w:noProof/>
          <w:lang w:val="lv-LV"/>
        </w:rPr>
        <w:lastRenderedPageBreak/>
        <w:drawing>
          <wp:anchor distT="0" distB="0" distL="114300" distR="114300" simplePos="0" relativeHeight="251675648" behindDoc="0" locked="0" layoutInCell="1" allowOverlap="1" wp14:anchorId="7C1637BA" wp14:editId="05B8E611">
            <wp:simplePos x="0" y="0"/>
            <wp:positionH relativeFrom="page">
              <wp:posOffset>895350</wp:posOffset>
            </wp:positionH>
            <wp:positionV relativeFrom="paragraph">
              <wp:posOffset>50165</wp:posOffset>
            </wp:positionV>
            <wp:extent cx="619125" cy="533400"/>
            <wp:effectExtent l="0" t="0" r="0" b="0"/>
            <wp:wrapNone/>
            <wp:docPr id="709957841" name="Picture 4" descr="Pilt, millel on kujutatud sümbol, Font, logo,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57841" name="Picture 4" descr="Pilt, millel on kujutatud sümbol, Font, logo, valge&#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3811F2">
        <w:rPr>
          <w:rFonts w:ascii="Calibri"/>
          <w:b/>
          <w:lang w:val="lv-LV"/>
        </w:rPr>
        <w:t xml:space="preserve">Vecums: </w:t>
      </w:r>
      <w:r w:rsidRPr="003811F2">
        <w:rPr>
          <w:rFonts w:ascii="Calibri"/>
          <w:lang w:val="lv-LV"/>
        </w:rPr>
        <w:t>5+</w:t>
      </w:r>
    </w:p>
    <w:p w14:paraId="461A7D7D" w14:textId="77777777" w:rsidR="00644FE1" w:rsidRPr="003811F2" w:rsidRDefault="00644FE1" w:rsidP="00644FE1">
      <w:pPr>
        <w:spacing w:before="183"/>
        <w:ind w:left="1311"/>
        <w:rPr>
          <w:rFonts w:ascii="Calibri" w:eastAsia="Calibri" w:hAnsi="Calibri" w:cs="Calibri"/>
          <w:lang w:val="lv-LV"/>
        </w:rPr>
      </w:pPr>
      <w:r w:rsidRPr="003811F2">
        <w:rPr>
          <w:rFonts w:ascii="Calibri"/>
          <w:b/>
          <w:lang w:val="lv-LV"/>
        </w:rPr>
        <w:t>Nr</w:t>
      </w:r>
      <w:r>
        <w:rPr>
          <w:rFonts w:ascii="Calibri"/>
          <w:b/>
          <w:lang w:val="lv-LV"/>
        </w:rPr>
        <w:t>.</w:t>
      </w:r>
      <w:r w:rsidRPr="003811F2">
        <w:rPr>
          <w:rFonts w:ascii="Calibri"/>
          <w:b/>
          <w:lang w:val="lv-LV"/>
        </w:rPr>
        <w:t xml:space="preserve">: </w:t>
      </w:r>
      <w:r w:rsidRPr="003811F2">
        <w:rPr>
          <w:rFonts w:ascii="Calibri"/>
          <w:lang w:val="lv-LV"/>
        </w:rPr>
        <w:t>TE 20256</w:t>
      </w:r>
    </w:p>
    <w:p w14:paraId="014D0F90" w14:textId="77777777" w:rsidR="00644FE1" w:rsidRDefault="00644FE1" w:rsidP="00644FE1">
      <w:pPr>
        <w:spacing w:before="5"/>
        <w:rPr>
          <w:rFonts w:ascii="Calibri" w:eastAsia="Calibri" w:hAnsi="Calibri" w:cs="Calibri"/>
          <w:sz w:val="6"/>
          <w:szCs w:val="6"/>
          <w:lang w:val="lv-LV"/>
        </w:rPr>
      </w:pPr>
    </w:p>
    <w:p w14:paraId="045AB10D" w14:textId="77777777" w:rsidR="00644FE1" w:rsidRPr="003811F2" w:rsidRDefault="00644FE1" w:rsidP="00644FE1">
      <w:pPr>
        <w:spacing w:before="5"/>
        <w:rPr>
          <w:rFonts w:ascii="Calibri" w:eastAsia="Calibri" w:hAnsi="Calibri" w:cs="Calibri"/>
          <w:sz w:val="6"/>
          <w:szCs w:val="6"/>
          <w:lang w:val="lv-LV"/>
        </w:rPr>
      </w:pPr>
      <w:r w:rsidRPr="003811F2">
        <w:rPr>
          <w:rFonts w:ascii="Calibri" w:eastAsia="Calibri" w:hAnsi="Calibri" w:cs="Calibri"/>
          <w:noProof/>
          <w:sz w:val="20"/>
          <w:szCs w:val="20"/>
          <w:lang w:val="lv-LV"/>
        </w:rPr>
        <mc:AlternateContent>
          <mc:Choice Requires="wps">
            <w:drawing>
              <wp:anchor distT="0" distB="0" distL="114300" distR="114300" simplePos="0" relativeHeight="251678720" behindDoc="0" locked="0" layoutInCell="1" allowOverlap="1" wp14:anchorId="63A8EEF4" wp14:editId="62E3EAD1">
                <wp:simplePos x="0" y="0"/>
                <wp:positionH relativeFrom="column">
                  <wp:posOffset>3810635</wp:posOffset>
                </wp:positionH>
                <wp:positionV relativeFrom="paragraph">
                  <wp:posOffset>-761835</wp:posOffset>
                </wp:positionV>
                <wp:extent cx="2284730" cy="1228725"/>
                <wp:effectExtent l="0" t="0" r="20320" b="28575"/>
                <wp:wrapNone/>
                <wp:docPr id="12411099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41735" w14:textId="77777777" w:rsidR="00644FE1" w:rsidRPr="002B7E44" w:rsidRDefault="00644FE1" w:rsidP="00644FE1">
                            <w:pPr>
                              <w:spacing w:before="71"/>
                              <w:ind w:left="144"/>
                              <w:rPr>
                                <w:rFonts w:ascii="Calibri" w:eastAsia="Calibri" w:hAnsi="Calibri" w:cs="Calibri"/>
                                <w:sz w:val="28"/>
                                <w:szCs w:val="28"/>
                                <w:lang w:val="pl-PL"/>
                              </w:rPr>
                            </w:pPr>
                            <w:proofErr w:type="spellStart"/>
                            <w:r w:rsidRPr="002B7E44">
                              <w:rPr>
                                <w:rFonts w:ascii="Calibri" w:hAnsi="Calibri"/>
                                <w:b/>
                                <w:spacing w:val="-1"/>
                                <w:sz w:val="28"/>
                                <w:lang w:val="pl-PL"/>
                              </w:rPr>
                              <w:t>Brīdinājums</w:t>
                            </w:r>
                            <w:proofErr w:type="spellEnd"/>
                            <w:r w:rsidRPr="002B7E44">
                              <w:rPr>
                                <w:rFonts w:ascii="Calibri" w:hAnsi="Calibri"/>
                                <w:b/>
                                <w:spacing w:val="-1"/>
                                <w:sz w:val="28"/>
                                <w:lang w:val="pl-PL"/>
                              </w:rPr>
                              <w:t>!</w:t>
                            </w:r>
                          </w:p>
                          <w:p w14:paraId="033B37EE" w14:textId="77777777" w:rsidR="00644FE1" w:rsidRPr="002B7E44" w:rsidRDefault="00644FE1" w:rsidP="00644FE1">
                            <w:pPr>
                              <w:spacing w:before="188" w:line="257" w:lineRule="auto"/>
                              <w:ind w:left="144" w:right="539"/>
                              <w:rPr>
                                <w:rFonts w:ascii="Calibri" w:eastAsia="Calibri" w:hAnsi="Calibri" w:cs="Calibri"/>
                                <w:lang w:val="pl-PL"/>
                              </w:rPr>
                            </w:pPr>
                            <w:proofErr w:type="spellStart"/>
                            <w:r w:rsidRPr="002B7E44">
                              <w:rPr>
                                <w:rFonts w:ascii="Calibri" w:hAnsi="Calibri"/>
                                <w:b/>
                                <w:spacing w:val="-1"/>
                                <w:lang w:val="pl-PL"/>
                              </w:rPr>
                              <w:t>Aizrīšanās</w:t>
                            </w:r>
                            <w:proofErr w:type="spellEnd"/>
                            <w:r w:rsidRPr="002B7E44">
                              <w:rPr>
                                <w:rFonts w:ascii="Calibri" w:hAnsi="Calibri"/>
                                <w:b/>
                                <w:spacing w:val="-1"/>
                                <w:lang w:val="pl-PL"/>
                              </w:rPr>
                              <w:t xml:space="preserve"> </w:t>
                            </w:r>
                            <w:proofErr w:type="spellStart"/>
                            <w:r w:rsidRPr="002B7E44">
                              <w:rPr>
                                <w:rFonts w:ascii="Calibri" w:hAnsi="Calibri"/>
                                <w:b/>
                                <w:spacing w:val="-1"/>
                                <w:lang w:val="pl-PL"/>
                              </w:rPr>
                              <w:t>risks</w:t>
                            </w:r>
                            <w:proofErr w:type="spellEnd"/>
                            <w:r w:rsidRPr="002B7E44">
                              <w:rPr>
                                <w:rFonts w:ascii="Calibri" w:hAnsi="Calibri"/>
                                <w:b/>
                                <w:spacing w:val="-1"/>
                                <w:lang w:val="pl-PL"/>
                              </w:rPr>
                              <w:t>:</w:t>
                            </w:r>
                            <w:r>
                              <w:rPr>
                                <w:rFonts w:ascii="Calibri" w:hAnsi="Calibri"/>
                                <w:b/>
                                <w:spacing w:val="-1"/>
                                <w:lang w:val="pl-PL"/>
                              </w:rPr>
                              <w:t xml:space="preserve"> </w:t>
                            </w:r>
                            <w:proofErr w:type="spellStart"/>
                            <w:r w:rsidRPr="002B7E44">
                              <w:rPr>
                                <w:rFonts w:ascii="Calibri" w:hAnsi="Calibri"/>
                                <w:spacing w:val="-1"/>
                                <w:lang w:val="pl-PL"/>
                              </w:rPr>
                              <w:t>Komplektā</w:t>
                            </w:r>
                            <w:proofErr w:type="spellEnd"/>
                            <w:r w:rsidRPr="002B7E44">
                              <w:rPr>
                                <w:rFonts w:ascii="Calibri" w:hAnsi="Calibri"/>
                                <w:spacing w:val="-1"/>
                                <w:lang w:val="pl-PL"/>
                              </w:rPr>
                              <w:t xml:space="preserve"> </w:t>
                            </w:r>
                            <w:proofErr w:type="spellStart"/>
                            <w:r w:rsidRPr="002B7E44">
                              <w:rPr>
                                <w:rFonts w:ascii="Calibri" w:hAnsi="Calibri"/>
                                <w:spacing w:val="-1"/>
                                <w:lang w:val="pl-PL"/>
                              </w:rPr>
                              <w:t>ietilpst</w:t>
                            </w:r>
                            <w:proofErr w:type="spellEnd"/>
                            <w:r>
                              <w:rPr>
                                <w:rFonts w:ascii="Calibri" w:hAnsi="Calibri"/>
                                <w:spacing w:val="-1"/>
                                <w:lang w:val="pl-PL"/>
                              </w:rPr>
                              <w:t xml:space="preserve"> </w:t>
                            </w:r>
                            <w:r w:rsidRPr="002B7E44">
                              <w:rPr>
                                <w:rFonts w:ascii="Calibri" w:hAnsi="Calibri"/>
                                <w:lang w:val="pl-PL"/>
                              </w:rPr>
                              <w:t xml:space="preserve">mazi </w:t>
                            </w:r>
                            <w:proofErr w:type="spellStart"/>
                            <w:r w:rsidRPr="002B7E44">
                              <w:rPr>
                                <w:rFonts w:ascii="Calibri" w:hAnsi="Calibri"/>
                                <w:lang w:val="pl-PL"/>
                              </w:rPr>
                              <w:t>elementi</w:t>
                            </w:r>
                            <w:proofErr w:type="spellEnd"/>
                            <w:r w:rsidRPr="002B7E44">
                              <w:rPr>
                                <w:rFonts w:ascii="Calibri" w:hAnsi="Calibri"/>
                                <w:lang w:val="pl-PL"/>
                              </w:rPr>
                              <w:t>.</w:t>
                            </w:r>
                          </w:p>
                          <w:p w14:paraId="11DD599D" w14:textId="77777777" w:rsidR="00644FE1" w:rsidRPr="002B7E44" w:rsidRDefault="00644FE1" w:rsidP="00644FE1">
                            <w:pPr>
                              <w:spacing w:before="2" w:line="259" w:lineRule="auto"/>
                              <w:ind w:left="144" w:right="336"/>
                              <w:rPr>
                                <w:rFonts w:ascii="Calibri" w:eastAsia="Calibri" w:hAnsi="Calibri" w:cs="Calibri"/>
                                <w:lang w:val="pl-PL"/>
                              </w:rPr>
                            </w:pPr>
                            <w:proofErr w:type="spellStart"/>
                            <w:r>
                              <w:rPr>
                                <w:rFonts w:ascii="Calibri" w:hAnsi="Calibri"/>
                                <w:spacing w:val="-1"/>
                                <w:lang w:val="pl-PL"/>
                              </w:rPr>
                              <w:t>Nav</w:t>
                            </w:r>
                            <w:proofErr w:type="spellEnd"/>
                            <w:r>
                              <w:rPr>
                                <w:rFonts w:ascii="Calibri" w:hAnsi="Calibri"/>
                                <w:spacing w:val="-1"/>
                                <w:lang w:val="pl-PL"/>
                              </w:rPr>
                              <w:t xml:space="preserve"> </w:t>
                            </w:r>
                            <w:proofErr w:type="spellStart"/>
                            <w:r>
                              <w:rPr>
                                <w:rFonts w:ascii="Calibri" w:hAnsi="Calibri"/>
                                <w:spacing w:val="-1"/>
                                <w:lang w:val="pl-PL"/>
                              </w:rPr>
                              <w:t>paredzēts</w:t>
                            </w:r>
                            <w:proofErr w:type="spellEnd"/>
                            <w:r>
                              <w:rPr>
                                <w:rFonts w:ascii="Calibri" w:hAnsi="Calibri"/>
                                <w:spacing w:val="-1"/>
                                <w:lang w:val="pl-PL"/>
                              </w:rPr>
                              <w:t xml:space="preserve"> </w:t>
                            </w:r>
                            <w:proofErr w:type="spellStart"/>
                            <w:r>
                              <w:rPr>
                                <w:rFonts w:ascii="Calibri" w:hAnsi="Calibri"/>
                                <w:spacing w:val="-1"/>
                                <w:lang w:val="pl-PL"/>
                              </w:rPr>
                              <w:t>bērniem</w:t>
                            </w:r>
                            <w:proofErr w:type="spellEnd"/>
                            <w:r w:rsidRPr="002B7E44">
                              <w:rPr>
                                <w:rFonts w:ascii="Calibri" w:hAnsi="Calibri"/>
                                <w:lang w:val="pl-PL"/>
                              </w:rPr>
                              <w:t xml:space="preserve"> </w:t>
                            </w:r>
                            <w:proofErr w:type="spellStart"/>
                            <w:r w:rsidRPr="002B7E44">
                              <w:rPr>
                                <w:rFonts w:ascii="Calibri" w:hAnsi="Calibri"/>
                                <w:lang w:val="pl-PL"/>
                              </w:rPr>
                              <w:t>līdz</w:t>
                            </w:r>
                            <w:proofErr w:type="spellEnd"/>
                            <w:r w:rsidRPr="002B7E44">
                              <w:rPr>
                                <w:rFonts w:ascii="Calibri" w:hAnsi="Calibri"/>
                                <w:lang w:val="pl-PL"/>
                              </w:rPr>
                              <w:t xml:space="preserve"> 3 </w:t>
                            </w:r>
                            <w:proofErr w:type="spellStart"/>
                            <w:r w:rsidRPr="002B7E44">
                              <w:rPr>
                                <w:rFonts w:ascii="Calibri" w:hAnsi="Calibri"/>
                                <w:lang w:val="pl-PL"/>
                              </w:rPr>
                              <w:t>gadu</w:t>
                            </w:r>
                            <w:proofErr w:type="spellEnd"/>
                            <w:r w:rsidRPr="002B7E44">
                              <w:rPr>
                                <w:rFonts w:ascii="Calibri" w:hAnsi="Calibri"/>
                                <w:lang w:val="pl-PL"/>
                              </w:rPr>
                              <w:t xml:space="preserve"> </w:t>
                            </w:r>
                            <w:proofErr w:type="spellStart"/>
                            <w:r w:rsidRPr="002B7E44">
                              <w:rPr>
                                <w:rFonts w:ascii="Calibri" w:hAnsi="Calibri"/>
                                <w:lang w:val="pl-PL"/>
                              </w:rPr>
                              <w:t>vecumam</w:t>
                            </w:r>
                            <w:proofErr w:type="spellEnd"/>
                            <w:r w:rsidRPr="002B7E44">
                              <w:rPr>
                                <w:rFonts w:ascii="Calibri" w:hAnsi="Calibri"/>
                                <w:lang w:val="pl-PL"/>
                              </w:rPr>
                              <w:t>.</w:t>
                            </w:r>
                          </w:p>
                          <w:p w14:paraId="73C39FB2" w14:textId="77777777" w:rsidR="00644FE1" w:rsidRPr="007A2C50" w:rsidRDefault="00644FE1" w:rsidP="00644FE1">
                            <w:pPr>
                              <w:spacing w:before="22"/>
                              <w:ind w:left="144"/>
                              <w:rPr>
                                <w:rFonts w:ascii="Calibri" w:eastAsia="Calibri" w:hAnsi="Calibri" w:cs="Calibri"/>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EEF4" id="_x0000_s1029" type="#_x0000_t202" style="position:absolute;margin-left:300.05pt;margin-top:-60pt;width:179.9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" filled="f">
                <v:textbox inset="0,0,0,0">
                  <w:txbxContent>
                    <w:p w14:paraId="44441735" w14:textId="77777777" w:rsidR="00644FE1" w:rsidRPr="002B7E44" w:rsidRDefault="00644FE1" w:rsidP="00644FE1">
                      <w:pPr>
                        <w:spacing w:before="71"/>
                        <w:ind w:left="144"/>
                        <w:rPr>
                          <w:rFonts w:ascii="Calibri" w:eastAsia="Calibri" w:hAnsi="Calibri" w:cs="Calibri"/>
                          <w:sz w:val="28"/>
                          <w:szCs w:val="28"/>
                          <w:lang w:val="pl-PL"/>
                        </w:rPr>
                      </w:pPr>
                      <w:proofErr w:type="spellStart"/>
                      <w:r w:rsidRPr="002B7E44">
                        <w:rPr>
                          <w:rFonts w:ascii="Calibri" w:hAnsi="Calibri"/>
                          <w:b/>
                          <w:spacing w:val="-1"/>
                          <w:sz w:val="28"/>
                          <w:lang w:val="pl-PL"/>
                        </w:rPr>
                        <w:t>Brīdinājums</w:t>
                      </w:r>
                      <w:proofErr w:type="spellEnd"/>
                      <w:r w:rsidRPr="002B7E44">
                        <w:rPr>
                          <w:rFonts w:ascii="Calibri" w:hAnsi="Calibri"/>
                          <w:b/>
                          <w:spacing w:val="-1"/>
                          <w:sz w:val="28"/>
                          <w:lang w:val="pl-PL"/>
                        </w:rPr>
                        <w:t>!</w:t>
                      </w:r>
                    </w:p>
                    <w:p w14:paraId="033B37EE" w14:textId="77777777" w:rsidR="00644FE1" w:rsidRPr="002B7E44" w:rsidRDefault="00644FE1" w:rsidP="00644FE1">
                      <w:pPr>
                        <w:spacing w:before="188" w:line="257" w:lineRule="auto"/>
                        <w:ind w:left="144" w:right="539"/>
                        <w:rPr>
                          <w:rFonts w:ascii="Calibri" w:eastAsia="Calibri" w:hAnsi="Calibri" w:cs="Calibri"/>
                          <w:lang w:val="pl-PL"/>
                        </w:rPr>
                      </w:pPr>
                      <w:proofErr w:type="spellStart"/>
                      <w:r w:rsidRPr="002B7E44">
                        <w:rPr>
                          <w:rFonts w:ascii="Calibri" w:hAnsi="Calibri"/>
                          <w:b/>
                          <w:spacing w:val="-1"/>
                          <w:lang w:val="pl-PL"/>
                        </w:rPr>
                        <w:t>Aizrīšanās</w:t>
                      </w:r>
                      <w:proofErr w:type="spellEnd"/>
                      <w:r w:rsidRPr="002B7E44">
                        <w:rPr>
                          <w:rFonts w:ascii="Calibri" w:hAnsi="Calibri"/>
                          <w:b/>
                          <w:spacing w:val="-1"/>
                          <w:lang w:val="pl-PL"/>
                        </w:rPr>
                        <w:t xml:space="preserve"> </w:t>
                      </w:r>
                      <w:proofErr w:type="spellStart"/>
                      <w:r w:rsidRPr="002B7E44">
                        <w:rPr>
                          <w:rFonts w:ascii="Calibri" w:hAnsi="Calibri"/>
                          <w:b/>
                          <w:spacing w:val="-1"/>
                          <w:lang w:val="pl-PL"/>
                        </w:rPr>
                        <w:t>risks</w:t>
                      </w:r>
                      <w:proofErr w:type="spellEnd"/>
                      <w:r w:rsidRPr="002B7E44">
                        <w:rPr>
                          <w:rFonts w:ascii="Calibri" w:hAnsi="Calibri"/>
                          <w:b/>
                          <w:spacing w:val="-1"/>
                          <w:lang w:val="pl-PL"/>
                        </w:rPr>
                        <w:t>:</w:t>
                      </w:r>
                      <w:r>
                        <w:rPr>
                          <w:rFonts w:ascii="Calibri" w:hAnsi="Calibri"/>
                          <w:b/>
                          <w:spacing w:val="-1"/>
                          <w:lang w:val="pl-PL"/>
                        </w:rPr>
                        <w:t xml:space="preserve"> </w:t>
                      </w:r>
                      <w:proofErr w:type="spellStart"/>
                      <w:r w:rsidRPr="002B7E44">
                        <w:rPr>
                          <w:rFonts w:ascii="Calibri" w:hAnsi="Calibri"/>
                          <w:spacing w:val="-1"/>
                          <w:lang w:val="pl-PL"/>
                        </w:rPr>
                        <w:t>Komplektā</w:t>
                      </w:r>
                      <w:proofErr w:type="spellEnd"/>
                      <w:r w:rsidRPr="002B7E44">
                        <w:rPr>
                          <w:rFonts w:ascii="Calibri" w:hAnsi="Calibri"/>
                          <w:spacing w:val="-1"/>
                          <w:lang w:val="pl-PL"/>
                        </w:rPr>
                        <w:t xml:space="preserve"> </w:t>
                      </w:r>
                      <w:proofErr w:type="spellStart"/>
                      <w:r w:rsidRPr="002B7E44">
                        <w:rPr>
                          <w:rFonts w:ascii="Calibri" w:hAnsi="Calibri"/>
                          <w:spacing w:val="-1"/>
                          <w:lang w:val="pl-PL"/>
                        </w:rPr>
                        <w:t>ietilpst</w:t>
                      </w:r>
                      <w:proofErr w:type="spellEnd"/>
                      <w:r>
                        <w:rPr>
                          <w:rFonts w:ascii="Calibri" w:hAnsi="Calibri"/>
                          <w:spacing w:val="-1"/>
                          <w:lang w:val="pl-PL"/>
                        </w:rPr>
                        <w:t xml:space="preserve"> </w:t>
                      </w:r>
                      <w:r w:rsidRPr="002B7E44">
                        <w:rPr>
                          <w:rFonts w:ascii="Calibri" w:hAnsi="Calibri"/>
                          <w:lang w:val="pl-PL"/>
                        </w:rPr>
                        <w:t xml:space="preserve">mazi </w:t>
                      </w:r>
                      <w:proofErr w:type="spellStart"/>
                      <w:r w:rsidRPr="002B7E44">
                        <w:rPr>
                          <w:rFonts w:ascii="Calibri" w:hAnsi="Calibri"/>
                          <w:lang w:val="pl-PL"/>
                        </w:rPr>
                        <w:t>elementi</w:t>
                      </w:r>
                      <w:proofErr w:type="spellEnd"/>
                      <w:r w:rsidRPr="002B7E44">
                        <w:rPr>
                          <w:rFonts w:ascii="Calibri" w:hAnsi="Calibri"/>
                          <w:lang w:val="pl-PL"/>
                        </w:rPr>
                        <w:t>.</w:t>
                      </w:r>
                    </w:p>
                    <w:p w14:paraId="11DD599D" w14:textId="77777777" w:rsidR="00644FE1" w:rsidRPr="002B7E44" w:rsidRDefault="00644FE1" w:rsidP="00644FE1">
                      <w:pPr>
                        <w:spacing w:before="2" w:line="259" w:lineRule="auto"/>
                        <w:ind w:left="144" w:right="336"/>
                        <w:rPr>
                          <w:rFonts w:ascii="Calibri" w:eastAsia="Calibri" w:hAnsi="Calibri" w:cs="Calibri"/>
                          <w:lang w:val="pl-PL"/>
                        </w:rPr>
                      </w:pPr>
                      <w:proofErr w:type="spellStart"/>
                      <w:r>
                        <w:rPr>
                          <w:rFonts w:ascii="Calibri" w:hAnsi="Calibri"/>
                          <w:spacing w:val="-1"/>
                          <w:lang w:val="pl-PL"/>
                        </w:rPr>
                        <w:t>Nav</w:t>
                      </w:r>
                      <w:proofErr w:type="spellEnd"/>
                      <w:r>
                        <w:rPr>
                          <w:rFonts w:ascii="Calibri" w:hAnsi="Calibri"/>
                          <w:spacing w:val="-1"/>
                          <w:lang w:val="pl-PL"/>
                        </w:rPr>
                        <w:t xml:space="preserve"> </w:t>
                      </w:r>
                      <w:proofErr w:type="spellStart"/>
                      <w:r>
                        <w:rPr>
                          <w:rFonts w:ascii="Calibri" w:hAnsi="Calibri"/>
                          <w:spacing w:val="-1"/>
                          <w:lang w:val="pl-PL"/>
                        </w:rPr>
                        <w:t>paredzēts</w:t>
                      </w:r>
                      <w:proofErr w:type="spellEnd"/>
                      <w:r>
                        <w:rPr>
                          <w:rFonts w:ascii="Calibri" w:hAnsi="Calibri"/>
                          <w:spacing w:val="-1"/>
                          <w:lang w:val="pl-PL"/>
                        </w:rPr>
                        <w:t xml:space="preserve"> </w:t>
                      </w:r>
                      <w:proofErr w:type="spellStart"/>
                      <w:r>
                        <w:rPr>
                          <w:rFonts w:ascii="Calibri" w:hAnsi="Calibri"/>
                          <w:spacing w:val="-1"/>
                          <w:lang w:val="pl-PL"/>
                        </w:rPr>
                        <w:t>bērniem</w:t>
                      </w:r>
                      <w:proofErr w:type="spellEnd"/>
                      <w:r w:rsidRPr="002B7E44">
                        <w:rPr>
                          <w:rFonts w:ascii="Calibri" w:hAnsi="Calibri"/>
                          <w:lang w:val="pl-PL"/>
                        </w:rPr>
                        <w:t xml:space="preserve"> </w:t>
                      </w:r>
                      <w:proofErr w:type="spellStart"/>
                      <w:r w:rsidRPr="002B7E44">
                        <w:rPr>
                          <w:rFonts w:ascii="Calibri" w:hAnsi="Calibri"/>
                          <w:lang w:val="pl-PL"/>
                        </w:rPr>
                        <w:t>līdz</w:t>
                      </w:r>
                      <w:proofErr w:type="spellEnd"/>
                      <w:r w:rsidRPr="002B7E44">
                        <w:rPr>
                          <w:rFonts w:ascii="Calibri" w:hAnsi="Calibri"/>
                          <w:lang w:val="pl-PL"/>
                        </w:rPr>
                        <w:t xml:space="preserve"> 3 </w:t>
                      </w:r>
                      <w:proofErr w:type="spellStart"/>
                      <w:r w:rsidRPr="002B7E44">
                        <w:rPr>
                          <w:rFonts w:ascii="Calibri" w:hAnsi="Calibri"/>
                          <w:lang w:val="pl-PL"/>
                        </w:rPr>
                        <w:t>gadu</w:t>
                      </w:r>
                      <w:proofErr w:type="spellEnd"/>
                      <w:r w:rsidRPr="002B7E44">
                        <w:rPr>
                          <w:rFonts w:ascii="Calibri" w:hAnsi="Calibri"/>
                          <w:lang w:val="pl-PL"/>
                        </w:rPr>
                        <w:t xml:space="preserve"> </w:t>
                      </w:r>
                      <w:proofErr w:type="spellStart"/>
                      <w:r w:rsidRPr="002B7E44">
                        <w:rPr>
                          <w:rFonts w:ascii="Calibri" w:hAnsi="Calibri"/>
                          <w:lang w:val="pl-PL"/>
                        </w:rPr>
                        <w:t>vecumam</w:t>
                      </w:r>
                      <w:proofErr w:type="spellEnd"/>
                      <w:r w:rsidRPr="002B7E44">
                        <w:rPr>
                          <w:rFonts w:ascii="Calibri" w:hAnsi="Calibri"/>
                          <w:lang w:val="pl-PL"/>
                        </w:rPr>
                        <w:t>.</w:t>
                      </w:r>
                    </w:p>
                    <w:p w14:paraId="73C39FB2" w14:textId="77777777" w:rsidR="00644FE1" w:rsidRPr="007A2C50" w:rsidRDefault="00644FE1" w:rsidP="00644FE1">
                      <w:pPr>
                        <w:spacing w:before="22"/>
                        <w:ind w:left="144"/>
                        <w:rPr>
                          <w:rFonts w:ascii="Calibri" w:eastAsia="Calibri" w:hAnsi="Calibri" w:cs="Calibri"/>
                          <w:lang w:val="pl-PL"/>
                        </w:rPr>
                      </w:pPr>
                    </w:p>
                  </w:txbxContent>
                </v:textbox>
              </v:shape>
            </w:pict>
          </mc:Fallback>
        </mc:AlternateContent>
      </w:r>
    </w:p>
    <w:p w14:paraId="2646F9DF" w14:textId="77777777" w:rsidR="00644FE1" w:rsidRPr="003811F2" w:rsidRDefault="00644FE1" w:rsidP="00644FE1">
      <w:pPr>
        <w:spacing w:line="200" w:lineRule="atLeast"/>
        <w:ind w:left="1955"/>
        <w:rPr>
          <w:rFonts w:ascii="Calibri" w:eastAsia="Calibri" w:hAnsi="Calibri" w:cs="Calibri"/>
          <w:sz w:val="20"/>
          <w:szCs w:val="20"/>
          <w:lang w:val="lv-LV"/>
        </w:rPr>
      </w:pPr>
    </w:p>
    <w:p w14:paraId="0BEC9D31" w14:textId="77777777" w:rsidR="00644FE1" w:rsidRDefault="00644FE1" w:rsidP="00644FE1">
      <w:pPr>
        <w:spacing w:before="11"/>
        <w:rPr>
          <w:rFonts w:ascii="Calibri" w:eastAsia="Calibri" w:hAnsi="Calibri" w:cs="Calibri"/>
          <w:sz w:val="35"/>
          <w:szCs w:val="35"/>
          <w:lang w:val="lv-LV"/>
        </w:rPr>
      </w:pPr>
    </w:p>
    <w:p w14:paraId="0F570555" w14:textId="77777777" w:rsidR="00644FE1" w:rsidRPr="003811F2" w:rsidRDefault="00644FE1" w:rsidP="00644FE1">
      <w:pPr>
        <w:spacing w:before="11"/>
        <w:rPr>
          <w:rFonts w:ascii="Calibri" w:eastAsia="Calibri" w:hAnsi="Calibri" w:cs="Calibri"/>
          <w:sz w:val="35"/>
          <w:szCs w:val="35"/>
          <w:lang w:val="lv-LV"/>
        </w:rPr>
      </w:pPr>
    </w:p>
    <w:p w14:paraId="18744345" w14:textId="77777777" w:rsidR="00644FE1" w:rsidRPr="003811F2" w:rsidRDefault="00644FE1" w:rsidP="00644FE1">
      <w:pPr>
        <w:ind w:left="110"/>
        <w:jc w:val="center"/>
        <w:rPr>
          <w:rFonts w:ascii="Calibri" w:eastAsia="Calibri" w:hAnsi="Calibri" w:cs="Calibri"/>
          <w:sz w:val="40"/>
          <w:szCs w:val="40"/>
          <w:lang w:val="lv-LV"/>
        </w:rPr>
      </w:pPr>
      <w:r w:rsidRPr="003811F2">
        <w:rPr>
          <w:rFonts w:ascii="Calibri"/>
          <w:b/>
          <w:sz w:val="40"/>
          <w:lang w:val="lv-LV"/>
        </w:rPr>
        <w:t>STUNT TANK</w:t>
      </w:r>
    </w:p>
    <w:p w14:paraId="3F455E6F" w14:textId="77777777" w:rsidR="00644FE1" w:rsidRPr="003811F2" w:rsidRDefault="00644FE1" w:rsidP="00644FE1">
      <w:pPr>
        <w:rPr>
          <w:rFonts w:ascii="Calibri" w:eastAsia="Calibri" w:hAnsi="Calibri" w:cs="Calibri"/>
          <w:sz w:val="40"/>
          <w:szCs w:val="40"/>
          <w:lang w:val="lv-LV"/>
        </w:rPr>
        <w:sectPr w:rsidR="00644FE1" w:rsidRPr="003811F2" w:rsidSect="00644FE1">
          <w:pgSz w:w="11910" w:h="16840"/>
          <w:pgMar w:top="1580" w:right="1340" w:bottom="280" w:left="1300" w:header="708" w:footer="708" w:gutter="0"/>
          <w:cols w:space="708"/>
        </w:sectPr>
      </w:pPr>
    </w:p>
    <w:p w14:paraId="63449888" w14:textId="77777777" w:rsidR="00644FE1" w:rsidRPr="003811F2" w:rsidRDefault="00644FE1" w:rsidP="00644FE1">
      <w:pPr>
        <w:spacing w:before="5"/>
        <w:rPr>
          <w:rFonts w:ascii="Calibri" w:eastAsia="Calibri" w:hAnsi="Calibri" w:cs="Calibri"/>
          <w:b/>
          <w:bCs/>
          <w:sz w:val="17"/>
          <w:szCs w:val="17"/>
          <w:lang w:val="lv-LV"/>
        </w:rPr>
      </w:pPr>
    </w:p>
    <w:p w14:paraId="599C9796" w14:textId="77777777" w:rsidR="00644FE1" w:rsidRDefault="00644FE1" w:rsidP="00644FE1">
      <w:pPr>
        <w:pStyle w:val="Kehatekst"/>
        <w:spacing w:before="56"/>
        <w:ind w:left="116" w:firstLine="0"/>
        <w:rPr>
          <w:lang w:val="lv-LV"/>
        </w:rPr>
      </w:pPr>
      <w:r w:rsidRPr="003811F2">
        <w:rPr>
          <w:lang w:val="lv-LV"/>
        </w:rPr>
        <w:t>Saglabājiet šo rokasgrāmatu turpmākai uzziņai, jo tā satur svarīgu informāciju.</w:t>
      </w:r>
    </w:p>
    <w:p w14:paraId="67702AD5" w14:textId="77777777" w:rsidR="00644FE1" w:rsidRPr="003811F2" w:rsidRDefault="00644FE1" w:rsidP="00644FE1">
      <w:pPr>
        <w:pStyle w:val="Kehatekst"/>
        <w:spacing w:before="56"/>
        <w:ind w:left="116" w:firstLine="0"/>
        <w:rPr>
          <w:lang w:val="lv-LV"/>
        </w:rPr>
      </w:pPr>
    </w:p>
    <w:p w14:paraId="5528294F" w14:textId="77777777" w:rsidR="00644FE1" w:rsidRPr="003811F2" w:rsidRDefault="00644FE1" w:rsidP="00644FE1">
      <w:pPr>
        <w:pStyle w:val="Kehatekst"/>
        <w:numPr>
          <w:ilvl w:val="0"/>
          <w:numId w:val="4"/>
        </w:numPr>
        <w:tabs>
          <w:tab w:val="left" w:pos="235"/>
        </w:tabs>
        <w:spacing w:line="259" w:lineRule="auto"/>
        <w:ind w:right="5822"/>
        <w:rPr>
          <w:rFonts w:cs="Calibri"/>
          <w:lang w:val="lv-LV"/>
        </w:rPr>
      </w:pPr>
      <w:r w:rsidRPr="003811F2">
        <w:rPr>
          <w:lang w:val="lv-LV"/>
        </w:rPr>
        <w:t>Uztvērēja kategorija: 3.</w:t>
      </w:r>
    </w:p>
    <w:p w14:paraId="00C5A62D" w14:textId="77777777" w:rsidR="00644FE1" w:rsidRPr="003811F2" w:rsidRDefault="00644FE1" w:rsidP="00644FE1">
      <w:pPr>
        <w:spacing w:before="9"/>
        <w:rPr>
          <w:rFonts w:ascii="Calibri" w:eastAsia="Calibri" w:hAnsi="Calibri"/>
          <w:lang w:val="lv-LV"/>
        </w:rPr>
      </w:pPr>
      <w:r w:rsidRPr="003811F2">
        <w:rPr>
          <w:rFonts w:ascii="Calibri" w:eastAsia="Calibri" w:hAnsi="Calibri"/>
          <w:lang w:val="lv-LV"/>
        </w:rPr>
        <w:t xml:space="preserve">Maksimālā radio jauda: &lt;10 </w:t>
      </w:r>
      <w:proofErr w:type="spellStart"/>
      <w:r w:rsidRPr="003811F2">
        <w:rPr>
          <w:rFonts w:ascii="Calibri" w:eastAsia="Calibri" w:hAnsi="Calibri"/>
          <w:lang w:val="lv-LV"/>
        </w:rPr>
        <w:t>mW</w:t>
      </w:r>
      <w:proofErr w:type="spellEnd"/>
    </w:p>
    <w:p w14:paraId="3984C418" w14:textId="77777777" w:rsidR="00644FE1" w:rsidRPr="003811F2" w:rsidRDefault="00644FE1" w:rsidP="00644FE1">
      <w:pPr>
        <w:spacing w:before="9"/>
        <w:rPr>
          <w:rFonts w:ascii="Calibri" w:eastAsia="Calibri" w:hAnsi="Calibri"/>
          <w:lang w:val="lv-LV"/>
        </w:rPr>
      </w:pPr>
      <w:r w:rsidRPr="003811F2">
        <w:rPr>
          <w:rFonts w:ascii="Calibri" w:eastAsia="Calibri" w:hAnsi="Calibri"/>
          <w:lang w:val="lv-LV"/>
        </w:rPr>
        <w:t>Frekvenču diapazons: 2,400 – 2,483 GHz</w:t>
      </w:r>
    </w:p>
    <w:p w14:paraId="3563ABF4" w14:textId="77777777" w:rsidR="00644FE1" w:rsidRPr="003811F2" w:rsidRDefault="00644FE1" w:rsidP="00644FE1">
      <w:pPr>
        <w:spacing w:before="9"/>
        <w:rPr>
          <w:rFonts w:ascii="Calibri" w:eastAsia="Calibri" w:hAnsi="Calibri" w:cs="Calibri"/>
          <w:sz w:val="25"/>
          <w:szCs w:val="25"/>
          <w:lang w:val="lv-LV"/>
        </w:rPr>
      </w:pPr>
    </w:p>
    <w:p w14:paraId="4BC88FC6" w14:textId="77777777" w:rsidR="00644FE1" w:rsidRPr="003811F2" w:rsidRDefault="00644FE1" w:rsidP="00644FE1">
      <w:pPr>
        <w:spacing w:before="10"/>
        <w:ind w:left="709"/>
        <w:rPr>
          <w:rFonts w:ascii="Calibri" w:eastAsia="Calibri" w:hAnsi="Calibri"/>
          <w:lang w:val="lv-LV"/>
        </w:rPr>
      </w:pPr>
      <w:r w:rsidRPr="003811F2">
        <w:rPr>
          <w:noProof/>
          <w:lang w:val="et-EE" w:eastAsia="et-EE"/>
        </w:rPr>
        <w:drawing>
          <wp:anchor distT="0" distB="0" distL="114300" distR="114300" simplePos="0" relativeHeight="251676672" behindDoc="0" locked="0" layoutInCell="1" allowOverlap="1" wp14:anchorId="5CB44E82" wp14:editId="0C34B15D">
            <wp:simplePos x="0" y="0"/>
            <wp:positionH relativeFrom="page">
              <wp:posOffset>825500</wp:posOffset>
            </wp:positionH>
            <wp:positionV relativeFrom="paragraph">
              <wp:posOffset>55052</wp:posOffset>
            </wp:positionV>
            <wp:extent cx="390525" cy="421005"/>
            <wp:effectExtent l="0" t="0" r="0" b="0"/>
            <wp:wrapNone/>
            <wp:docPr id="9755302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421005"/>
                    </a:xfrm>
                    <a:prstGeom prst="rect">
                      <a:avLst/>
                    </a:prstGeom>
                    <a:noFill/>
                  </pic:spPr>
                </pic:pic>
              </a:graphicData>
            </a:graphic>
            <wp14:sizeRelH relativeFrom="page">
              <wp14:pctWidth>0</wp14:pctWidth>
            </wp14:sizeRelH>
            <wp14:sizeRelV relativeFrom="page">
              <wp14:pctHeight>0</wp14:pctHeight>
            </wp14:sizeRelV>
          </wp:anchor>
        </w:drawing>
      </w:r>
      <w:r w:rsidRPr="003811F2">
        <w:rPr>
          <w:rFonts w:ascii="Calibri" w:eastAsia="Calibri" w:hAnsi="Calibri"/>
          <w:b/>
          <w:bCs/>
          <w:lang w:val="lv-LV"/>
        </w:rPr>
        <w:t>Raidītāja barošana:</w:t>
      </w:r>
      <w:r w:rsidRPr="003811F2">
        <w:rPr>
          <w:rFonts w:ascii="Calibri" w:eastAsia="Calibri" w:hAnsi="Calibri"/>
          <w:lang w:val="lv-LV"/>
        </w:rPr>
        <w:br/>
        <w:t>DC 3 V / 0,5 W; 2 x 1,5 V „AAA” / LR03 / AM4</w:t>
      </w:r>
      <w:r w:rsidRPr="003811F2">
        <w:rPr>
          <w:rFonts w:ascii="Calibri" w:eastAsia="Calibri" w:hAnsi="Calibri"/>
          <w:lang w:val="lv-LV"/>
        </w:rPr>
        <w:br/>
        <w:t>Nav iekļaut</w:t>
      </w:r>
      <w:r>
        <w:rPr>
          <w:rFonts w:ascii="Calibri" w:eastAsia="Calibri" w:hAnsi="Calibri"/>
          <w:lang w:val="lv-LV"/>
        </w:rPr>
        <w:t>a</w:t>
      </w:r>
      <w:r w:rsidRPr="003811F2">
        <w:rPr>
          <w:rFonts w:ascii="Calibri" w:eastAsia="Calibri" w:hAnsi="Calibri"/>
          <w:lang w:val="lv-LV"/>
        </w:rPr>
        <w:t>s komplektā.</w:t>
      </w:r>
    </w:p>
    <w:p w14:paraId="68407A7D" w14:textId="77777777" w:rsidR="00644FE1" w:rsidRPr="003811F2" w:rsidRDefault="00644FE1" w:rsidP="00644FE1">
      <w:pPr>
        <w:spacing w:before="10"/>
        <w:ind w:left="709"/>
        <w:rPr>
          <w:rFonts w:ascii="Calibri" w:eastAsia="Calibri" w:hAnsi="Calibri"/>
          <w:lang w:val="lv-LV"/>
        </w:rPr>
      </w:pPr>
    </w:p>
    <w:p w14:paraId="0CA80C44" w14:textId="77777777" w:rsidR="00644FE1" w:rsidRPr="003811F2" w:rsidRDefault="00644FE1" w:rsidP="00644FE1">
      <w:pPr>
        <w:spacing w:before="10"/>
        <w:ind w:left="993"/>
        <w:rPr>
          <w:rFonts w:ascii="Calibri" w:eastAsia="Calibri" w:hAnsi="Calibri"/>
          <w:lang w:val="lv-LV"/>
        </w:rPr>
      </w:pPr>
      <w:r w:rsidRPr="003811F2">
        <w:rPr>
          <w:noProof/>
          <w:lang w:val="et-EE" w:eastAsia="et-EE"/>
        </w:rPr>
        <w:drawing>
          <wp:anchor distT="0" distB="0" distL="114300" distR="114300" simplePos="0" relativeHeight="251677696" behindDoc="0" locked="0" layoutInCell="1" allowOverlap="1" wp14:anchorId="5C84F1FC" wp14:editId="73442909">
            <wp:simplePos x="0" y="0"/>
            <wp:positionH relativeFrom="page">
              <wp:posOffset>890905</wp:posOffset>
            </wp:positionH>
            <wp:positionV relativeFrom="paragraph">
              <wp:posOffset>91247</wp:posOffset>
            </wp:positionV>
            <wp:extent cx="436245" cy="523240"/>
            <wp:effectExtent l="0" t="0" r="0" b="0"/>
            <wp:wrapNone/>
            <wp:docPr id="156311008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 cy="523240"/>
                    </a:xfrm>
                    <a:prstGeom prst="rect">
                      <a:avLst/>
                    </a:prstGeom>
                    <a:noFill/>
                  </pic:spPr>
                </pic:pic>
              </a:graphicData>
            </a:graphic>
            <wp14:sizeRelH relativeFrom="page">
              <wp14:pctWidth>0</wp14:pctWidth>
            </wp14:sizeRelH>
            <wp14:sizeRelV relativeFrom="page">
              <wp14:pctHeight>0</wp14:pctHeight>
            </wp14:sizeRelV>
          </wp:anchor>
        </w:drawing>
      </w:r>
      <w:r w:rsidRPr="003811F2">
        <w:rPr>
          <w:rFonts w:ascii="Calibri" w:eastAsia="Calibri" w:hAnsi="Calibri"/>
          <w:b/>
          <w:bCs/>
          <w:lang w:val="lv-LV"/>
        </w:rPr>
        <w:t>Transportlīdzekļa barošana:</w:t>
      </w:r>
      <w:r w:rsidRPr="003811F2">
        <w:rPr>
          <w:rFonts w:ascii="Calibri" w:eastAsia="Calibri" w:hAnsi="Calibri"/>
          <w:b/>
          <w:bCs/>
          <w:lang w:val="lv-LV"/>
        </w:rPr>
        <w:br/>
      </w:r>
      <w:r w:rsidRPr="003811F2">
        <w:rPr>
          <w:rFonts w:ascii="Calibri" w:eastAsia="Calibri" w:hAnsi="Calibri"/>
          <w:lang w:val="lv-LV"/>
        </w:rPr>
        <w:t>DC 6 V / 9 W; 4 x 1,5 V „AA” / LR6 / AM3</w:t>
      </w:r>
      <w:r w:rsidRPr="003811F2">
        <w:rPr>
          <w:rFonts w:ascii="Calibri" w:eastAsia="Calibri" w:hAnsi="Calibri"/>
          <w:lang w:val="lv-LV"/>
        </w:rPr>
        <w:br/>
        <w:t>Nav iekļaut</w:t>
      </w:r>
      <w:r>
        <w:rPr>
          <w:rFonts w:ascii="Calibri" w:eastAsia="Calibri" w:hAnsi="Calibri"/>
          <w:lang w:val="lv-LV"/>
        </w:rPr>
        <w:t>a</w:t>
      </w:r>
      <w:r w:rsidRPr="003811F2">
        <w:rPr>
          <w:rFonts w:ascii="Calibri" w:eastAsia="Calibri" w:hAnsi="Calibri"/>
          <w:lang w:val="lv-LV"/>
        </w:rPr>
        <w:t>s komplektā.</w:t>
      </w:r>
    </w:p>
    <w:p w14:paraId="25EB5409" w14:textId="77777777" w:rsidR="00644FE1" w:rsidRPr="003811F2" w:rsidRDefault="00644FE1" w:rsidP="00644FE1">
      <w:pPr>
        <w:spacing w:before="10"/>
        <w:rPr>
          <w:rFonts w:ascii="Calibri" w:eastAsia="Calibri" w:hAnsi="Calibri" w:cs="Calibri"/>
          <w:sz w:val="23"/>
          <w:szCs w:val="23"/>
          <w:lang w:val="lv-LV"/>
        </w:rPr>
      </w:pPr>
    </w:p>
    <w:p w14:paraId="5003B41C" w14:textId="77777777" w:rsidR="00644FE1" w:rsidRPr="003811F2" w:rsidRDefault="00644FE1" w:rsidP="00644FE1">
      <w:pPr>
        <w:rPr>
          <w:rFonts w:ascii="Calibri" w:eastAsia="Calibri" w:hAnsi="Calibri" w:cs="Calibri"/>
          <w:b/>
          <w:bCs/>
          <w:sz w:val="24"/>
          <w:szCs w:val="24"/>
          <w:lang w:val="lv-LV"/>
        </w:rPr>
      </w:pPr>
      <w:r w:rsidRPr="003811F2">
        <w:rPr>
          <w:rFonts w:ascii="Calibri" w:eastAsia="Calibri" w:hAnsi="Calibri" w:cs="Calibri"/>
          <w:b/>
          <w:bCs/>
          <w:sz w:val="24"/>
          <w:szCs w:val="24"/>
          <w:lang w:val="lv-LV"/>
        </w:rPr>
        <w:t>Bateriju uzstādīšana raidītājā:</w:t>
      </w:r>
    </w:p>
    <w:p w14:paraId="39218404" w14:textId="77777777" w:rsidR="00644FE1" w:rsidRPr="003811F2" w:rsidRDefault="00644FE1" w:rsidP="00644FE1">
      <w:pPr>
        <w:numPr>
          <w:ilvl w:val="0"/>
          <w:numId w:val="6"/>
        </w:numPr>
        <w:rPr>
          <w:rFonts w:ascii="Calibri" w:eastAsia="Calibri" w:hAnsi="Calibri" w:cs="Calibri"/>
          <w:sz w:val="24"/>
          <w:szCs w:val="24"/>
          <w:lang w:val="lv-LV"/>
        </w:rPr>
      </w:pPr>
      <w:r w:rsidRPr="003811F2">
        <w:rPr>
          <w:rFonts w:ascii="Calibri" w:eastAsia="Calibri" w:hAnsi="Calibri" w:cs="Calibri"/>
          <w:sz w:val="24"/>
          <w:szCs w:val="24"/>
          <w:lang w:val="lv-LV"/>
        </w:rPr>
        <w:t>Atveriet bateriju nodalījuma vāciņu.</w:t>
      </w:r>
    </w:p>
    <w:p w14:paraId="55D2723B" w14:textId="77777777" w:rsidR="00644FE1" w:rsidRPr="003811F2" w:rsidRDefault="00644FE1" w:rsidP="00644FE1">
      <w:pPr>
        <w:numPr>
          <w:ilvl w:val="0"/>
          <w:numId w:val="6"/>
        </w:numPr>
        <w:rPr>
          <w:rFonts w:ascii="Calibri" w:eastAsia="Calibri" w:hAnsi="Calibri" w:cs="Calibri"/>
          <w:sz w:val="24"/>
          <w:szCs w:val="24"/>
          <w:lang w:val="lv-LV"/>
        </w:rPr>
      </w:pPr>
      <w:r w:rsidRPr="003811F2">
        <w:rPr>
          <w:rFonts w:ascii="Calibri" w:eastAsia="Calibri" w:hAnsi="Calibri" w:cs="Calibri"/>
          <w:sz w:val="24"/>
          <w:szCs w:val="24"/>
          <w:lang w:val="lv-LV"/>
        </w:rPr>
        <w:t>Ievietojiet baterijas, ievērojot pareizu polaritāti.</w:t>
      </w:r>
    </w:p>
    <w:p w14:paraId="0575270A" w14:textId="77777777" w:rsidR="00644FE1" w:rsidRPr="003811F2" w:rsidRDefault="00644FE1" w:rsidP="00644FE1">
      <w:pPr>
        <w:numPr>
          <w:ilvl w:val="0"/>
          <w:numId w:val="6"/>
        </w:numPr>
        <w:rPr>
          <w:rFonts w:ascii="Calibri" w:eastAsia="Calibri" w:hAnsi="Calibri" w:cs="Calibri"/>
          <w:sz w:val="24"/>
          <w:szCs w:val="24"/>
          <w:lang w:val="lv-LV"/>
        </w:rPr>
      </w:pPr>
      <w:r w:rsidRPr="003811F2">
        <w:rPr>
          <w:rFonts w:ascii="Calibri" w:eastAsia="Calibri" w:hAnsi="Calibri" w:cs="Calibri"/>
          <w:sz w:val="24"/>
          <w:szCs w:val="24"/>
          <w:lang w:val="lv-LV"/>
        </w:rPr>
        <w:t>Nostipriniet bateriju nodalījuma vāciņu.</w:t>
      </w:r>
    </w:p>
    <w:p w14:paraId="7A6769CB" w14:textId="77777777" w:rsidR="00644FE1" w:rsidRPr="003811F2" w:rsidRDefault="00644FE1" w:rsidP="00644FE1">
      <w:pPr>
        <w:rPr>
          <w:rFonts w:ascii="Calibri" w:eastAsia="Calibri" w:hAnsi="Calibri" w:cs="Calibri"/>
          <w:sz w:val="24"/>
          <w:szCs w:val="24"/>
          <w:lang w:val="lv-LV"/>
        </w:rPr>
      </w:pPr>
    </w:p>
    <w:p w14:paraId="6C5295AB" w14:textId="77777777" w:rsidR="00644FE1" w:rsidRPr="003811F2" w:rsidRDefault="00644FE1" w:rsidP="00644FE1">
      <w:pPr>
        <w:spacing w:before="10"/>
        <w:rPr>
          <w:rFonts w:ascii="Calibri" w:hAnsi="Calibri"/>
          <w:b/>
          <w:sz w:val="23"/>
          <w:lang w:val="lv-LV"/>
        </w:rPr>
      </w:pPr>
      <w:r w:rsidRPr="003811F2">
        <w:rPr>
          <w:rFonts w:ascii="Calibri" w:hAnsi="Calibri"/>
          <w:b/>
          <w:sz w:val="23"/>
          <w:lang w:val="lv-LV"/>
        </w:rPr>
        <w:t>Bateriju uzstādīšana transportlīdzeklī:</w:t>
      </w:r>
    </w:p>
    <w:p w14:paraId="3744A3F4" w14:textId="77777777" w:rsidR="00644FE1" w:rsidRPr="003811F2" w:rsidRDefault="00644FE1" w:rsidP="00644FE1">
      <w:pPr>
        <w:numPr>
          <w:ilvl w:val="0"/>
          <w:numId w:val="7"/>
        </w:numPr>
        <w:spacing w:before="10"/>
        <w:rPr>
          <w:rFonts w:ascii="Calibri" w:hAnsi="Calibri"/>
          <w:bCs/>
          <w:sz w:val="23"/>
          <w:lang w:val="lv-LV"/>
        </w:rPr>
      </w:pPr>
      <w:r w:rsidRPr="003811F2">
        <w:rPr>
          <w:rFonts w:ascii="Calibri" w:hAnsi="Calibri"/>
          <w:bCs/>
          <w:sz w:val="23"/>
          <w:lang w:val="lv-LV"/>
        </w:rPr>
        <w:t>Pārliecinieties, ka transportlīdzeklis ir izslēgts - slēdzis atrodas pozīcijā OFF.</w:t>
      </w:r>
    </w:p>
    <w:p w14:paraId="5F529198" w14:textId="77777777" w:rsidR="00644FE1" w:rsidRPr="003811F2" w:rsidRDefault="00644FE1" w:rsidP="00644FE1">
      <w:pPr>
        <w:numPr>
          <w:ilvl w:val="0"/>
          <w:numId w:val="7"/>
        </w:numPr>
        <w:spacing w:before="10"/>
        <w:rPr>
          <w:rFonts w:ascii="Calibri" w:hAnsi="Calibri"/>
          <w:bCs/>
          <w:sz w:val="23"/>
          <w:lang w:val="lv-LV"/>
        </w:rPr>
      </w:pPr>
      <w:r w:rsidRPr="003811F2">
        <w:rPr>
          <w:rFonts w:ascii="Calibri" w:hAnsi="Calibri"/>
          <w:bCs/>
          <w:sz w:val="23"/>
          <w:lang w:val="lv-LV"/>
        </w:rPr>
        <w:t>Atveriet bateriju nodalījuma vāciņu.</w:t>
      </w:r>
    </w:p>
    <w:p w14:paraId="7DA858C5" w14:textId="77777777" w:rsidR="00644FE1" w:rsidRPr="003811F2" w:rsidRDefault="00644FE1" w:rsidP="00644FE1">
      <w:pPr>
        <w:numPr>
          <w:ilvl w:val="0"/>
          <w:numId w:val="7"/>
        </w:numPr>
        <w:spacing w:before="10"/>
        <w:rPr>
          <w:rFonts w:ascii="Calibri" w:hAnsi="Calibri"/>
          <w:bCs/>
          <w:sz w:val="23"/>
          <w:lang w:val="lv-LV"/>
        </w:rPr>
      </w:pPr>
      <w:r w:rsidRPr="003811F2">
        <w:rPr>
          <w:rFonts w:ascii="Calibri" w:hAnsi="Calibri"/>
          <w:bCs/>
          <w:sz w:val="23"/>
          <w:lang w:val="lv-LV"/>
        </w:rPr>
        <w:t>Ievietojiet baterijas, ievērojot pareizu polaritāti.</w:t>
      </w:r>
    </w:p>
    <w:p w14:paraId="3E6274A1" w14:textId="77777777" w:rsidR="00644FE1" w:rsidRPr="003811F2" w:rsidRDefault="00644FE1" w:rsidP="00644FE1">
      <w:pPr>
        <w:numPr>
          <w:ilvl w:val="0"/>
          <w:numId w:val="7"/>
        </w:numPr>
        <w:spacing w:before="10"/>
        <w:rPr>
          <w:rFonts w:ascii="Calibri" w:hAnsi="Calibri"/>
          <w:bCs/>
          <w:sz w:val="23"/>
          <w:lang w:val="lv-LV"/>
        </w:rPr>
      </w:pPr>
      <w:r w:rsidRPr="003811F2">
        <w:rPr>
          <w:rFonts w:ascii="Calibri" w:hAnsi="Calibri"/>
          <w:bCs/>
          <w:sz w:val="23"/>
          <w:lang w:val="lv-LV"/>
        </w:rPr>
        <w:t>Nostipriniet bateriju nodalījuma vāciņu.</w:t>
      </w:r>
    </w:p>
    <w:p w14:paraId="62211017" w14:textId="77777777" w:rsidR="00644FE1" w:rsidRPr="003811F2" w:rsidRDefault="00644FE1" w:rsidP="00644FE1">
      <w:pPr>
        <w:pStyle w:val="Pealkiri2"/>
        <w:rPr>
          <w:lang w:val="lv-LV"/>
        </w:rPr>
      </w:pPr>
    </w:p>
    <w:p w14:paraId="297326C3" w14:textId="77777777" w:rsidR="00644FE1" w:rsidRPr="003811F2" w:rsidRDefault="00644FE1" w:rsidP="00644FE1">
      <w:pPr>
        <w:pStyle w:val="Pealkiri2"/>
        <w:spacing w:before="19"/>
        <w:rPr>
          <w:lang w:val="lv-LV"/>
        </w:rPr>
      </w:pPr>
      <w:r>
        <w:rPr>
          <w:lang w:val="lv-LV"/>
        </w:rPr>
        <w:t>Uzsākšana</w:t>
      </w:r>
      <w:r w:rsidRPr="003811F2">
        <w:rPr>
          <w:lang w:val="lv-LV"/>
        </w:rPr>
        <w:t>:</w:t>
      </w:r>
    </w:p>
    <w:p w14:paraId="41A2C99A" w14:textId="77777777" w:rsidR="00644FE1" w:rsidRPr="003811F2" w:rsidRDefault="00644FE1" w:rsidP="00644FE1">
      <w:pPr>
        <w:pStyle w:val="Pealkiri2"/>
        <w:numPr>
          <w:ilvl w:val="0"/>
          <w:numId w:val="8"/>
        </w:numPr>
        <w:spacing w:before="19"/>
        <w:rPr>
          <w:b w:val="0"/>
          <w:bCs w:val="0"/>
          <w:lang w:val="lv-LV"/>
        </w:rPr>
      </w:pPr>
      <w:r w:rsidRPr="003811F2">
        <w:rPr>
          <w:b w:val="0"/>
          <w:bCs w:val="0"/>
          <w:lang w:val="lv-LV"/>
        </w:rPr>
        <w:t>Ieslēdziet automašīnu.</w:t>
      </w:r>
    </w:p>
    <w:p w14:paraId="1D1CECB8" w14:textId="77777777" w:rsidR="00644FE1" w:rsidRPr="003811F2" w:rsidRDefault="00644FE1" w:rsidP="00644FE1">
      <w:pPr>
        <w:pStyle w:val="Pealkiri2"/>
        <w:numPr>
          <w:ilvl w:val="0"/>
          <w:numId w:val="8"/>
        </w:numPr>
        <w:spacing w:before="19"/>
        <w:rPr>
          <w:b w:val="0"/>
          <w:bCs w:val="0"/>
          <w:lang w:val="lv-LV"/>
        </w:rPr>
      </w:pPr>
      <w:r w:rsidRPr="003811F2">
        <w:rPr>
          <w:b w:val="0"/>
          <w:bCs w:val="0"/>
          <w:lang w:val="lv-LV"/>
        </w:rPr>
        <w:t>Lai pārvietotu automašīnu uz priekšu vai atpakaļ, pārvietojiet akseleratora sviru uz priekšu vai atpakaļ vai nospiediet sprūdu (atkarībā no modeļa).</w:t>
      </w:r>
    </w:p>
    <w:p w14:paraId="79B2052A" w14:textId="77777777" w:rsidR="00644FE1" w:rsidRPr="003811F2" w:rsidRDefault="00644FE1" w:rsidP="00644FE1">
      <w:pPr>
        <w:pStyle w:val="Pealkiri2"/>
        <w:numPr>
          <w:ilvl w:val="0"/>
          <w:numId w:val="8"/>
        </w:numPr>
        <w:spacing w:before="19"/>
        <w:rPr>
          <w:b w:val="0"/>
          <w:bCs w:val="0"/>
          <w:lang w:val="lv-LV"/>
        </w:rPr>
      </w:pPr>
      <w:r w:rsidRPr="003811F2">
        <w:rPr>
          <w:b w:val="0"/>
          <w:bCs w:val="0"/>
          <w:lang w:val="lv-LV"/>
        </w:rPr>
        <w:t>Lai pagrieztu transportlīdzekli pa kreisi vai pa labi, pārvietojiet vadības sviru pa kreisi vai pa labi vai, atkarībā no modeļa, pagrieziet stūri vai pārvietojiet divas sviras pretējos virzienos, lai veiktu pagriezienu.</w:t>
      </w:r>
    </w:p>
    <w:p w14:paraId="3D7D108C" w14:textId="77777777" w:rsidR="00644FE1" w:rsidRPr="003811F2" w:rsidRDefault="00644FE1" w:rsidP="00644FE1">
      <w:pPr>
        <w:pStyle w:val="Pealkiri2"/>
        <w:numPr>
          <w:ilvl w:val="0"/>
          <w:numId w:val="8"/>
        </w:numPr>
        <w:spacing w:before="19"/>
        <w:rPr>
          <w:b w:val="0"/>
          <w:bCs w:val="0"/>
          <w:lang w:val="lv-LV"/>
        </w:rPr>
      </w:pPr>
      <w:r w:rsidRPr="003811F2">
        <w:rPr>
          <w:b w:val="0"/>
          <w:bCs w:val="0"/>
          <w:lang w:val="lv-LV"/>
        </w:rPr>
        <w:t>Lai apturētu transportlīdzekli, atlaidiet akseleratora sviru.</w:t>
      </w:r>
    </w:p>
    <w:p w14:paraId="01F0A11B" w14:textId="77777777" w:rsidR="00644FE1" w:rsidRPr="003811F2" w:rsidRDefault="00644FE1" w:rsidP="00644FE1">
      <w:pPr>
        <w:pStyle w:val="Pealkiri2"/>
        <w:numPr>
          <w:ilvl w:val="0"/>
          <w:numId w:val="8"/>
        </w:numPr>
        <w:spacing w:before="19"/>
        <w:rPr>
          <w:b w:val="0"/>
          <w:bCs w:val="0"/>
          <w:lang w:val="lv-LV"/>
        </w:rPr>
      </w:pPr>
      <w:r w:rsidRPr="003811F2">
        <w:rPr>
          <w:b w:val="0"/>
          <w:bCs w:val="0"/>
          <w:lang w:val="lv-LV"/>
        </w:rPr>
        <w:t>Lai nodrošinātu vislabāko veiktspēju, vienmēr virziet antenu automašīnas virzienā.</w:t>
      </w:r>
    </w:p>
    <w:p w14:paraId="07613EE9" w14:textId="77777777" w:rsidR="00644FE1" w:rsidRPr="003811F2" w:rsidRDefault="00644FE1" w:rsidP="00644FE1">
      <w:pPr>
        <w:pStyle w:val="Pealkiri2"/>
        <w:spacing w:before="19"/>
        <w:rPr>
          <w:lang w:val="lv-LV"/>
        </w:rPr>
      </w:pPr>
    </w:p>
    <w:p w14:paraId="38B729AB" w14:textId="77777777" w:rsidR="00644FE1" w:rsidRPr="003811F2" w:rsidRDefault="00644FE1" w:rsidP="00644FE1">
      <w:pPr>
        <w:spacing w:before="9"/>
        <w:rPr>
          <w:rFonts w:ascii="Calibri" w:eastAsia="Calibri" w:hAnsi="Calibri"/>
          <w:b/>
          <w:bCs/>
          <w:lang w:val="lv-LV"/>
        </w:rPr>
      </w:pPr>
      <w:r w:rsidRPr="003811F2">
        <w:rPr>
          <w:rFonts w:ascii="Calibri" w:eastAsia="Calibri" w:hAnsi="Calibri"/>
          <w:b/>
          <w:bCs/>
          <w:lang w:val="lv-LV"/>
        </w:rPr>
        <w:t>Problēmu risināšana:</w:t>
      </w:r>
    </w:p>
    <w:p w14:paraId="65C6585B" w14:textId="77777777" w:rsidR="00644FE1" w:rsidRPr="003811F2" w:rsidRDefault="00644FE1" w:rsidP="00644FE1">
      <w:pPr>
        <w:numPr>
          <w:ilvl w:val="0"/>
          <w:numId w:val="5"/>
        </w:numPr>
        <w:spacing w:before="9"/>
        <w:rPr>
          <w:rFonts w:ascii="Calibri" w:eastAsia="Calibri" w:hAnsi="Calibri"/>
          <w:lang w:val="lv-LV"/>
        </w:rPr>
      </w:pPr>
      <w:r w:rsidRPr="003811F2">
        <w:rPr>
          <w:rFonts w:ascii="Calibri" w:eastAsia="Calibri" w:hAnsi="Calibri"/>
          <w:lang w:val="lv-LV"/>
        </w:rPr>
        <w:t>Pārliecinieties, ka transportlīdzekļa barošana ir ieslēgta.</w:t>
      </w:r>
    </w:p>
    <w:p w14:paraId="05388469" w14:textId="77777777" w:rsidR="00644FE1" w:rsidRPr="003811F2" w:rsidRDefault="00644FE1" w:rsidP="00644FE1">
      <w:pPr>
        <w:numPr>
          <w:ilvl w:val="0"/>
          <w:numId w:val="5"/>
        </w:numPr>
        <w:spacing w:before="9"/>
        <w:rPr>
          <w:rFonts w:ascii="Calibri" w:eastAsia="Calibri" w:hAnsi="Calibri"/>
          <w:lang w:val="lv-LV"/>
        </w:rPr>
      </w:pPr>
      <w:r w:rsidRPr="003811F2">
        <w:rPr>
          <w:rFonts w:ascii="Calibri" w:eastAsia="Calibri" w:hAnsi="Calibri"/>
          <w:lang w:val="lv-LV"/>
        </w:rPr>
        <w:t>Pārliecinieties, ka raidītāja un transportlīdzekļa baterijas ir pietiekami uzlādētas.</w:t>
      </w:r>
    </w:p>
    <w:p w14:paraId="643C7274" w14:textId="77777777" w:rsidR="00644FE1" w:rsidRPr="003811F2" w:rsidRDefault="00644FE1" w:rsidP="00644FE1">
      <w:pPr>
        <w:numPr>
          <w:ilvl w:val="0"/>
          <w:numId w:val="5"/>
        </w:numPr>
        <w:spacing w:before="9"/>
        <w:rPr>
          <w:rFonts w:ascii="Calibri" w:eastAsia="Calibri" w:hAnsi="Calibri"/>
          <w:lang w:val="lv-LV"/>
        </w:rPr>
      </w:pPr>
      <w:r w:rsidRPr="003811F2">
        <w:rPr>
          <w:rFonts w:ascii="Calibri" w:eastAsia="Calibri" w:hAnsi="Calibri"/>
          <w:lang w:val="lv-LV"/>
        </w:rPr>
        <w:t>Pārbaudiet, vai baterijas raidītājā un transportlīdzeklī ir ievietotas atbilstoši polaritātei.</w:t>
      </w:r>
    </w:p>
    <w:p w14:paraId="7DFFC2D3" w14:textId="77777777" w:rsidR="00644FE1" w:rsidRDefault="00644FE1" w:rsidP="00644FE1">
      <w:pPr>
        <w:numPr>
          <w:ilvl w:val="0"/>
          <w:numId w:val="5"/>
        </w:numPr>
        <w:spacing w:before="9"/>
        <w:rPr>
          <w:rFonts w:ascii="Calibri" w:eastAsia="Calibri" w:hAnsi="Calibri"/>
          <w:lang w:val="lv-LV"/>
        </w:rPr>
      </w:pPr>
      <w:r w:rsidRPr="003811F2">
        <w:rPr>
          <w:rFonts w:ascii="Calibri" w:eastAsia="Calibri" w:hAnsi="Calibri"/>
          <w:lang w:val="lv-LV"/>
        </w:rPr>
        <w:t>Pārbaudiet, vai attālums starp raidītāju un transportlīdzekli nepārsniedz 15 metrus.</w:t>
      </w:r>
      <w:r>
        <w:rPr>
          <w:rFonts w:ascii="Calibri" w:eastAsia="Calibri" w:hAnsi="Calibri"/>
          <w:lang w:val="lv-LV"/>
        </w:rPr>
        <w:br w:type="page"/>
      </w:r>
    </w:p>
    <w:p w14:paraId="57E20E10" w14:textId="77777777" w:rsidR="00644FE1" w:rsidRPr="003811F2" w:rsidRDefault="00644FE1" w:rsidP="00644FE1">
      <w:pPr>
        <w:numPr>
          <w:ilvl w:val="0"/>
          <w:numId w:val="5"/>
        </w:numPr>
        <w:spacing w:before="9"/>
        <w:rPr>
          <w:rFonts w:ascii="Calibri" w:eastAsia="Calibri" w:hAnsi="Calibri"/>
          <w:lang w:val="lv-LV"/>
        </w:rPr>
      </w:pPr>
      <w:r w:rsidRPr="003811F2">
        <w:rPr>
          <w:rFonts w:ascii="Calibri" w:eastAsia="Calibri" w:hAnsi="Calibri"/>
          <w:lang w:val="lv-LV"/>
        </w:rPr>
        <w:lastRenderedPageBreak/>
        <w:t>Divi vai vairāki transportlīdzekļi ar vienādu frekvenci var savstarpēji traucēt. Ja rodas savienojuma problēmas, pārvietojieties uz citu vietu vai mēģiniet vēlreiz pēc brīža.</w:t>
      </w:r>
    </w:p>
    <w:p w14:paraId="16426DEE" w14:textId="77777777" w:rsidR="00644FE1" w:rsidRPr="003811F2" w:rsidRDefault="00644FE1" w:rsidP="00644FE1">
      <w:pPr>
        <w:spacing w:line="200" w:lineRule="atLeast"/>
        <w:ind w:left="117"/>
        <w:rPr>
          <w:rFonts w:ascii="Calibri" w:eastAsia="Calibri" w:hAnsi="Calibri" w:cs="Calibri"/>
          <w:sz w:val="20"/>
          <w:szCs w:val="20"/>
          <w:lang w:val="lv-LV"/>
        </w:rPr>
      </w:pPr>
      <w:r w:rsidRPr="003811F2">
        <w:rPr>
          <w:rFonts w:ascii="Calibri" w:eastAsia="Calibri" w:hAnsi="Calibri" w:cs="Calibri"/>
          <w:noProof/>
          <w:sz w:val="20"/>
          <w:szCs w:val="20"/>
          <w:lang w:val="lv-LV"/>
        </w:rPr>
        <w:drawing>
          <wp:inline distT="0" distB="0" distL="0" distR="0" wp14:anchorId="18E72BF8" wp14:editId="215EC483">
            <wp:extent cx="5134474" cy="4829175"/>
            <wp:effectExtent l="0" t="0" r="0" b="0"/>
            <wp:docPr id="84473422" name="image4.jpeg" descr="Pilt, millel on kujutatud visand, joonistamine, diagramm,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3422" name="image4.jpeg" descr="Pilt, millel on kujutatud visand, joonistamine, diagramm, disain&#10;&#10;Kirjeldus on genereeritud automaatselt"/>
                    <pic:cNvPicPr/>
                  </pic:nvPicPr>
                  <pic:blipFill>
                    <a:blip r:embed="rId8" cstate="print"/>
                    <a:stretch>
                      <a:fillRect/>
                    </a:stretch>
                  </pic:blipFill>
                  <pic:spPr>
                    <a:xfrm>
                      <a:off x="0" y="0"/>
                      <a:ext cx="5134474" cy="4829175"/>
                    </a:xfrm>
                    <a:prstGeom prst="rect">
                      <a:avLst/>
                    </a:prstGeom>
                  </pic:spPr>
                </pic:pic>
              </a:graphicData>
            </a:graphic>
          </wp:inline>
        </w:drawing>
      </w:r>
    </w:p>
    <w:p w14:paraId="0D800F71" w14:textId="77777777" w:rsidR="00644FE1" w:rsidRDefault="00644FE1" w:rsidP="00644FE1">
      <w:pPr>
        <w:spacing w:before="5"/>
        <w:rPr>
          <w:rFonts w:ascii="Calibri" w:eastAsia="Calibri" w:hAnsi="Calibri"/>
          <w:lang w:val="lv-LV"/>
        </w:rPr>
      </w:pPr>
    </w:p>
    <w:p w14:paraId="04DD1C93" w14:textId="77777777" w:rsidR="00644FE1" w:rsidRPr="003811F2" w:rsidRDefault="00644FE1" w:rsidP="00644FE1">
      <w:pPr>
        <w:spacing w:before="5"/>
        <w:rPr>
          <w:rFonts w:ascii="Calibri" w:eastAsia="Calibri" w:hAnsi="Calibri"/>
          <w:lang w:val="lv-LV"/>
        </w:rPr>
      </w:pPr>
      <w:r w:rsidRPr="003811F2">
        <w:rPr>
          <w:rFonts w:ascii="Calibri" w:eastAsia="Calibri" w:hAnsi="Calibri"/>
          <w:lang w:val="lv-LV"/>
        </w:rPr>
        <w:t>Šis produkts atbilst standartam 2009/48/EK.</w:t>
      </w:r>
      <w:r w:rsidRPr="003811F2">
        <w:rPr>
          <w:rFonts w:ascii="Calibri" w:eastAsia="Calibri" w:hAnsi="Calibri"/>
          <w:lang w:val="lv-LV"/>
        </w:rPr>
        <w:br/>
        <w:t xml:space="preserve">Ar šo </w:t>
      </w:r>
      <w:proofErr w:type="spellStart"/>
      <w:r w:rsidRPr="003811F2">
        <w:rPr>
          <w:rFonts w:ascii="Calibri" w:eastAsia="Calibri" w:hAnsi="Calibri"/>
          <w:lang w:val="lv-LV"/>
        </w:rPr>
        <w:t>Silverlit</w:t>
      </w:r>
      <w:proofErr w:type="spellEnd"/>
      <w:r w:rsidRPr="003811F2">
        <w:rPr>
          <w:rFonts w:ascii="Calibri" w:eastAsia="Calibri" w:hAnsi="Calibri"/>
          <w:lang w:val="lv-LV"/>
        </w:rPr>
        <w:t xml:space="preserve"> </w:t>
      </w:r>
      <w:proofErr w:type="spellStart"/>
      <w:r w:rsidRPr="003811F2">
        <w:rPr>
          <w:rFonts w:ascii="Calibri" w:eastAsia="Calibri" w:hAnsi="Calibri"/>
          <w:lang w:val="lv-LV"/>
        </w:rPr>
        <w:t>Toys</w:t>
      </w:r>
      <w:proofErr w:type="spellEnd"/>
      <w:r w:rsidRPr="003811F2">
        <w:rPr>
          <w:rFonts w:ascii="Calibri" w:eastAsia="Calibri" w:hAnsi="Calibri"/>
          <w:lang w:val="lv-LV"/>
        </w:rPr>
        <w:t xml:space="preserve"> </w:t>
      </w:r>
      <w:proofErr w:type="spellStart"/>
      <w:r w:rsidRPr="003811F2">
        <w:rPr>
          <w:rFonts w:ascii="Calibri" w:eastAsia="Calibri" w:hAnsi="Calibri"/>
          <w:lang w:val="lv-LV"/>
        </w:rPr>
        <w:t>Manufactory</w:t>
      </w:r>
      <w:proofErr w:type="spellEnd"/>
      <w:r w:rsidRPr="003811F2">
        <w:rPr>
          <w:rFonts w:ascii="Calibri" w:eastAsia="Calibri" w:hAnsi="Calibri"/>
          <w:lang w:val="lv-LV"/>
        </w:rPr>
        <w:t xml:space="preserve"> Ltd paziņo, ka radioiekārtas tips SK17032 atbilst Direktīvas 2014/53/ES prasībām. Pilns ES atbilstības deklarācijas teksts ir pieejams šādā interneta vietnē: </w:t>
      </w:r>
      <w:hyperlink r:id="rId13" w:tgtFrame="_new" w:history="1">
        <w:r w:rsidRPr="003811F2">
          <w:rPr>
            <w:rStyle w:val="Hperlink"/>
            <w:rFonts w:ascii="Calibri" w:eastAsia="Calibri" w:hAnsi="Calibri"/>
            <w:lang w:val="lv-LV"/>
          </w:rPr>
          <w:t>www.silverlit-dumel.pl</w:t>
        </w:r>
      </w:hyperlink>
      <w:r w:rsidRPr="003811F2">
        <w:rPr>
          <w:rFonts w:ascii="Calibri" w:eastAsia="Calibri" w:hAnsi="Calibri"/>
          <w:lang w:val="lv-LV"/>
        </w:rPr>
        <w:t>.</w:t>
      </w:r>
    </w:p>
    <w:p w14:paraId="319DE18F" w14:textId="77777777" w:rsidR="00644FE1" w:rsidRPr="003811F2" w:rsidRDefault="00644FE1" w:rsidP="00644FE1">
      <w:pPr>
        <w:spacing w:before="5"/>
        <w:rPr>
          <w:rFonts w:ascii="Calibri" w:eastAsia="Calibri" w:hAnsi="Calibri" w:cs="Calibri"/>
          <w:sz w:val="8"/>
          <w:szCs w:val="8"/>
          <w:lang w:val="lv-LV"/>
        </w:rPr>
      </w:pPr>
    </w:p>
    <w:p w14:paraId="10E30098" w14:textId="77777777" w:rsidR="00644FE1" w:rsidRPr="003811F2" w:rsidRDefault="00644FE1" w:rsidP="00644FE1">
      <w:pPr>
        <w:spacing w:line="258" w:lineRule="auto"/>
        <w:rPr>
          <w:rFonts w:ascii="Calibri" w:eastAsia="Calibri" w:hAnsi="Calibri"/>
          <w:lang w:val="lv-LV"/>
        </w:rPr>
      </w:pPr>
      <w:r w:rsidRPr="003811F2">
        <w:rPr>
          <w:rFonts w:ascii="Calibri" w:eastAsia="Calibri" w:hAnsi="Calibri"/>
          <w:b/>
          <w:bCs/>
          <w:lang w:val="lv-LV"/>
        </w:rPr>
        <w:t>BRĪDINĀJUMS!</w:t>
      </w:r>
      <w:r w:rsidRPr="003811F2">
        <w:rPr>
          <w:rFonts w:ascii="Calibri" w:eastAsia="Calibri" w:hAnsi="Calibri"/>
          <w:lang w:val="lv-LV"/>
        </w:rPr>
        <w:t xml:space="preserve"> Produkts nav piemērots bērniem, kas jaunāki par 3 gadiem. Satur sīkas detaļas, kuras var atdalīt un norīt. Pastāv aizrīšanās risks. Iepakojumu nepieciešams saglabāt, jo tas satur svarīgu informāciju. Ražotājs patur tiesības veikt izmaiņas krāsās un tehniskajās detaļās. Ražots Ķīnā.</w:t>
      </w:r>
    </w:p>
    <w:p w14:paraId="6F9A924B" w14:textId="77777777" w:rsidR="00644FE1" w:rsidRPr="003811F2" w:rsidRDefault="00644FE1" w:rsidP="00644FE1">
      <w:pPr>
        <w:pStyle w:val="Pealkiri2"/>
        <w:spacing w:line="266" w:lineRule="exact"/>
        <w:rPr>
          <w:lang w:val="lv-LV"/>
        </w:rPr>
      </w:pPr>
    </w:p>
    <w:p w14:paraId="17EB479A" w14:textId="77777777" w:rsidR="00644FE1" w:rsidRPr="003811F2" w:rsidRDefault="00644FE1" w:rsidP="00644FE1">
      <w:pPr>
        <w:rPr>
          <w:rFonts w:ascii="Calibri" w:eastAsia="Calibri" w:hAnsi="Calibri"/>
          <w:b/>
          <w:bCs/>
          <w:lang w:val="lv-LV"/>
        </w:rPr>
      </w:pPr>
      <w:r w:rsidRPr="003811F2">
        <w:rPr>
          <w:rFonts w:ascii="Calibri" w:eastAsia="Calibri" w:hAnsi="Calibri"/>
          <w:b/>
          <w:bCs/>
          <w:lang w:val="lv-LV"/>
        </w:rPr>
        <w:t>DROŠĪBA:</w:t>
      </w:r>
      <w:r w:rsidRPr="003811F2">
        <w:rPr>
          <w:rFonts w:ascii="Calibri" w:eastAsia="Calibri" w:hAnsi="Calibri"/>
          <w:b/>
          <w:bCs/>
          <w:lang w:val="lv-LV"/>
        </w:rPr>
        <w:br/>
      </w:r>
      <w:r w:rsidRPr="003811F2">
        <w:rPr>
          <w:rFonts w:ascii="Calibri" w:eastAsia="Calibri" w:hAnsi="Calibri"/>
          <w:lang w:val="lv-LV"/>
        </w:rPr>
        <w:t>Lietojot ierīci, iekšējā jauda elektriskajā ķēdē var būt diezgan augsta (piemēram, veicot 360 grādu pagriezienu). Šādā gadījumā drošības ķēde izslēgs transportlīdzekli uz aptuveni 1 minūti. Šajā periodā automašīna nereaģēs uz raidītāja signāliem. Tas nav defekts, bet gan drošības pasākums, lai aizsargātu elektroniskās ķēdes. Pēc šī laika automašīna atsāks normālu darbību.</w:t>
      </w:r>
    </w:p>
    <w:p w14:paraId="38269844" w14:textId="77777777" w:rsidR="00644FE1" w:rsidRPr="003811F2" w:rsidRDefault="00644FE1" w:rsidP="00644FE1">
      <w:pPr>
        <w:spacing w:line="258" w:lineRule="auto"/>
        <w:rPr>
          <w:lang w:val="lv-LV"/>
        </w:rPr>
        <w:sectPr w:rsidR="00644FE1" w:rsidRPr="003811F2" w:rsidSect="00644FE1">
          <w:type w:val="continuous"/>
          <w:pgSz w:w="11910" w:h="16840"/>
          <w:pgMar w:top="1360" w:right="1320" w:bottom="280" w:left="1300" w:header="708" w:footer="708" w:gutter="0"/>
          <w:cols w:space="708"/>
        </w:sectPr>
      </w:pPr>
    </w:p>
    <w:p w14:paraId="3BAC40D2" w14:textId="77777777" w:rsidR="00644FE1" w:rsidRPr="003811F2" w:rsidRDefault="00644FE1" w:rsidP="00644FE1">
      <w:pPr>
        <w:spacing w:line="200" w:lineRule="atLeast"/>
        <w:ind w:left="117"/>
        <w:rPr>
          <w:rFonts w:ascii="Calibri" w:eastAsia="Calibri" w:hAnsi="Calibri" w:cs="Calibri"/>
          <w:sz w:val="20"/>
          <w:szCs w:val="20"/>
          <w:lang w:val="lv-LV"/>
        </w:rPr>
      </w:pPr>
      <w:r w:rsidRPr="003811F2">
        <w:rPr>
          <w:rFonts w:ascii="Calibri"/>
          <w:noProof/>
          <w:position w:val="10"/>
          <w:sz w:val="20"/>
          <w:lang w:val="lv-LV"/>
        </w:rPr>
        <w:lastRenderedPageBreak/>
        <w:drawing>
          <wp:inline distT="0" distB="0" distL="0" distR="0" wp14:anchorId="2FDAC3E3" wp14:editId="4BA5A11E">
            <wp:extent cx="791628" cy="697229"/>
            <wp:effectExtent l="0" t="0" r="0" b="0"/>
            <wp:docPr id="138305954" name="image5.png" descr="Pilt, millel on kujutatud transport, käsikäru&#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5954" name="image5.png" descr="Pilt, millel on kujutatud transport, käsikäru&#10;&#10;Kirjeldus on genereeritud automaatselt"/>
                    <pic:cNvPicPr/>
                  </pic:nvPicPr>
                  <pic:blipFill>
                    <a:blip r:embed="rId10" cstate="print"/>
                    <a:stretch>
                      <a:fillRect/>
                    </a:stretch>
                  </pic:blipFill>
                  <pic:spPr>
                    <a:xfrm>
                      <a:off x="0" y="0"/>
                      <a:ext cx="791628" cy="697229"/>
                    </a:xfrm>
                    <a:prstGeom prst="rect">
                      <a:avLst/>
                    </a:prstGeom>
                  </pic:spPr>
                </pic:pic>
              </a:graphicData>
            </a:graphic>
          </wp:inline>
        </w:drawing>
      </w:r>
      <w:r w:rsidRPr="003811F2">
        <w:rPr>
          <w:rFonts w:ascii="Times New Roman"/>
          <w:position w:val="10"/>
          <w:sz w:val="20"/>
          <w:lang w:val="lv-LV"/>
        </w:rPr>
        <w:t xml:space="preserve"> </w:t>
      </w:r>
      <w:r w:rsidRPr="003811F2">
        <w:rPr>
          <w:noProof/>
          <w:lang w:val="lv-LV"/>
        </w:rPr>
        <mc:AlternateContent>
          <mc:Choice Requires="wps">
            <w:drawing>
              <wp:inline distT="0" distB="0" distL="0" distR="0" wp14:anchorId="7DB6F214" wp14:editId="6E71ED10">
                <wp:extent cx="4010025" cy="828675"/>
                <wp:effectExtent l="0" t="0" r="9525" b="9525"/>
                <wp:docPr id="14342396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noFill/>
                        <a:ln w="9525">
                          <a:solidFill>
                            <a:srgbClr val="000000"/>
                          </a:solidFill>
                          <a:miter lim="800000"/>
                          <a:headEnd/>
                          <a:tailEnd/>
                        </a:ln>
                      </wps:spPr>
                      <wps:txbx>
                        <w:txbxContent>
                          <w:p w14:paraId="32D26155" w14:textId="77777777" w:rsidR="00644FE1" w:rsidRDefault="00644FE1" w:rsidP="00644FE1">
                            <w:pPr>
                              <w:spacing w:before="71" w:line="258" w:lineRule="auto"/>
                              <w:ind w:left="144" w:right="174"/>
                              <w:rPr>
                                <w:rFonts w:ascii="Calibri" w:eastAsia="Calibri" w:hAnsi="Calibri" w:cs="Calibri"/>
                              </w:rPr>
                            </w:pPr>
                            <w:proofErr w:type="spellStart"/>
                            <w:r w:rsidRPr="008F56BC">
                              <w:rPr>
                                <w:rFonts w:ascii="Calibri" w:hAnsi="Calibri"/>
                                <w:spacing w:val="-1"/>
                              </w:rPr>
                              <w:t>Izlietotās</w:t>
                            </w:r>
                            <w:proofErr w:type="spellEnd"/>
                            <w:r w:rsidRPr="008F56BC">
                              <w:rPr>
                                <w:rFonts w:ascii="Calibri" w:hAnsi="Calibri"/>
                                <w:spacing w:val="-1"/>
                              </w:rPr>
                              <w:t xml:space="preserve">, </w:t>
                            </w:r>
                            <w:proofErr w:type="spellStart"/>
                            <w:r w:rsidRPr="008F56BC">
                              <w:rPr>
                                <w:rFonts w:ascii="Calibri" w:hAnsi="Calibri"/>
                                <w:spacing w:val="-1"/>
                              </w:rPr>
                              <w:t>pilnībā</w:t>
                            </w:r>
                            <w:proofErr w:type="spellEnd"/>
                            <w:r w:rsidRPr="008F56BC">
                              <w:rPr>
                                <w:rFonts w:ascii="Calibri" w:hAnsi="Calibri"/>
                                <w:spacing w:val="-1"/>
                              </w:rPr>
                              <w:t xml:space="preserve"> </w:t>
                            </w:r>
                            <w:proofErr w:type="spellStart"/>
                            <w:r w:rsidRPr="008F56BC">
                              <w:rPr>
                                <w:rFonts w:ascii="Calibri" w:hAnsi="Calibri"/>
                                <w:spacing w:val="-1"/>
                              </w:rPr>
                              <w:t>izlādētās</w:t>
                            </w:r>
                            <w:proofErr w:type="spellEnd"/>
                            <w:r w:rsidRPr="008F56BC">
                              <w:rPr>
                                <w:rFonts w:ascii="Calibri" w:hAnsi="Calibri"/>
                                <w:spacing w:val="-1"/>
                              </w:rPr>
                              <w:t xml:space="preserve"> </w:t>
                            </w:r>
                            <w:proofErr w:type="spellStart"/>
                            <w:r w:rsidRPr="008F56BC">
                              <w:rPr>
                                <w:rFonts w:ascii="Calibri" w:hAnsi="Calibri"/>
                                <w:spacing w:val="-1"/>
                              </w:rPr>
                              <w:t>baterijas</w:t>
                            </w:r>
                            <w:proofErr w:type="spellEnd"/>
                            <w:r w:rsidRPr="008F56BC">
                              <w:rPr>
                                <w:rFonts w:ascii="Calibri" w:hAnsi="Calibri"/>
                                <w:spacing w:val="-1"/>
                              </w:rPr>
                              <w:t xml:space="preserve"> un </w:t>
                            </w:r>
                            <w:proofErr w:type="spellStart"/>
                            <w:r w:rsidRPr="008F56BC">
                              <w:rPr>
                                <w:rFonts w:ascii="Calibri" w:hAnsi="Calibri"/>
                                <w:spacing w:val="-1"/>
                              </w:rPr>
                              <w:t>akumulatori</w:t>
                            </w:r>
                            <w:proofErr w:type="spellEnd"/>
                            <w:r w:rsidRPr="008F56BC">
                              <w:rPr>
                                <w:rFonts w:ascii="Calibri" w:hAnsi="Calibri"/>
                                <w:spacing w:val="-1"/>
                              </w:rPr>
                              <w:t xml:space="preserve"> </w:t>
                            </w:r>
                            <w:proofErr w:type="spellStart"/>
                            <w:r w:rsidRPr="008F56BC">
                              <w:rPr>
                                <w:rFonts w:ascii="Calibri" w:hAnsi="Calibri"/>
                                <w:spacing w:val="-1"/>
                              </w:rPr>
                              <w:t>jāizmet</w:t>
                            </w:r>
                            <w:proofErr w:type="spellEnd"/>
                            <w:r w:rsidRPr="008F56BC">
                              <w:rPr>
                                <w:rFonts w:ascii="Calibri" w:hAnsi="Calibri"/>
                                <w:spacing w:val="-1"/>
                              </w:rPr>
                              <w:t xml:space="preserve"> </w:t>
                            </w:r>
                            <w:proofErr w:type="spellStart"/>
                            <w:r w:rsidRPr="008F56BC">
                              <w:rPr>
                                <w:rFonts w:ascii="Calibri" w:hAnsi="Calibri"/>
                                <w:spacing w:val="-1"/>
                              </w:rPr>
                              <w:t>speciāli</w:t>
                            </w:r>
                            <w:proofErr w:type="spellEnd"/>
                            <w:r w:rsidRPr="008F56BC">
                              <w:rPr>
                                <w:rFonts w:ascii="Calibri" w:hAnsi="Calibri"/>
                                <w:spacing w:val="-1"/>
                              </w:rPr>
                              <w:t xml:space="preserve"> </w:t>
                            </w:r>
                            <w:proofErr w:type="spellStart"/>
                            <w:r w:rsidRPr="008F56BC">
                              <w:rPr>
                                <w:rFonts w:ascii="Calibri" w:hAnsi="Calibri"/>
                                <w:spacing w:val="-1"/>
                              </w:rPr>
                              <w:t>marķētos</w:t>
                            </w:r>
                            <w:proofErr w:type="spellEnd"/>
                            <w:r w:rsidRPr="008F56BC">
                              <w:rPr>
                                <w:rFonts w:ascii="Calibri" w:hAnsi="Calibri"/>
                                <w:spacing w:val="-1"/>
                              </w:rPr>
                              <w:t xml:space="preserve"> </w:t>
                            </w:r>
                            <w:proofErr w:type="spellStart"/>
                            <w:r w:rsidRPr="008F56BC">
                              <w:rPr>
                                <w:rFonts w:ascii="Calibri" w:hAnsi="Calibri"/>
                                <w:spacing w:val="-1"/>
                              </w:rPr>
                              <w:t>konteineros</w:t>
                            </w:r>
                            <w:proofErr w:type="spellEnd"/>
                            <w:r w:rsidRPr="008F56BC">
                              <w:rPr>
                                <w:rFonts w:ascii="Calibri" w:hAnsi="Calibri"/>
                                <w:spacing w:val="-1"/>
                              </w:rPr>
                              <w:t xml:space="preserve">, </w:t>
                            </w:r>
                            <w:proofErr w:type="spellStart"/>
                            <w:r w:rsidRPr="008F56BC">
                              <w:rPr>
                                <w:rFonts w:ascii="Calibri" w:hAnsi="Calibri"/>
                                <w:spacing w:val="-1"/>
                              </w:rPr>
                              <w:t>jānogādā</w:t>
                            </w:r>
                            <w:proofErr w:type="spellEnd"/>
                            <w:r w:rsidRPr="008F56BC">
                              <w:rPr>
                                <w:rFonts w:ascii="Calibri" w:hAnsi="Calibri"/>
                                <w:spacing w:val="-1"/>
                              </w:rPr>
                              <w:t xml:space="preserve"> </w:t>
                            </w:r>
                            <w:proofErr w:type="spellStart"/>
                            <w:r w:rsidRPr="008F56BC">
                              <w:rPr>
                                <w:rFonts w:ascii="Calibri" w:hAnsi="Calibri"/>
                                <w:spacing w:val="-1"/>
                              </w:rPr>
                              <w:t>uz</w:t>
                            </w:r>
                            <w:proofErr w:type="spellEnd"/>
                            <w:r w:rsidRPr="008F56BC">
                              <w:rPr>
                                <w:rFonts w:ascii="Calibri" w:hAnsi="Calibri"/>
                                <w:spacing w:val="-1"/>
                              </w:rPr>
                              <w:t xml:space="preserve"> </w:t>
                            </w:r>
                            <w:proofErr w:type="spellStart"/>
                            <w:r w:rsidRPr="008F56BC">
                              <w:rPr>
                                <w:rFonts w:ascii="Calibri" w:hAnsi="Calibri"/>
                                <w:spacing w:val="-1"/>
                              </w:rPr>
                              <w:t>speciālo</w:t>
                            </w:r>
                            <w:proofErr w:type="spellEnd"/>
                            <w:r w:rsidRPr="008F56BC">
                              <w:rPr>
                                <w:rFonts w:ascii="Calibri" w:hAnsi="Calibri"/>
                                <w:spacing w:val="-1"/>
                              </w:rPr>
                              <w:t xml:space="preserve"> </w:t>
                            </w:r>
                            <w:proofErr w:type="spellStart"/>
                            <w:r w:rsidRPr="008F56BC">
                              <w:rPr>
                                <w:rFonts w:ascii="Calibri" w:hAnsi="Calibri"/>
                                <w:spacing w:val="-1"/>
                              </w:rPr>
                              <w:t>atkritumu</w:t>
                            </w:r>
                            <w:proofErr w:type="spellEnd"/>
                            <w:r w:rsidRPr="008F56BC">
                              <w:rPr>
                                <w:rFonts w:ascii="Calibri" w:hAnsi="Calibri"/>
                                <w:spacing w:val="-1"/>
                              </w:rPr>
                              <w:t xml:space="preserve"> </w:t>
                            </w:r>
                            <w:proofErr w:type="spellStart"/>
                            <w:r w:rsidRPr="008F56BC">
                              <w:rPr>
                                <w:rFonts w:ascii="Calibri" w:hAnsi="Calibri"/>
                                <w:spacing w:val="-1"/>
                              </w:rPr>
                              <w:t>savākšanas</w:t>
                            </w:r>
                            <w:proofErr w:type="spellEnd"/>
                            <w:r w:rsidRPr="008F56BC">
                              <w:rPr>
                                <w:rFonts w:ascii="Calibri" w:hAnsi="Calibri"/>
                                <w:spacing w:val="-1"/>
                              </w:rPr>
                              <w:t xml:space="preserve"> </w:t>
                            </w:r>
                            <w:proofErr w:type="spellStart"/>
                            <w:r w:rsidRPr="008F56BC">
                              <w:rPr>
                                <w:rFonts w:ascii="Calibri" w:hAnsi="Calibri"/>
                                <w:spacing w:val="-1"/>
                              </w:rPr>
                              <w:t>punktiem</w:t>
                            </w:r>
                            <w:proofErr w:type="spellEnd"/>
                            <w:r w:rsidRPr="008F56BC">
                              <w:rPr>
                                <w:rFonts w:ascii="Calibri" w:hAnsi="Calibri"/>
                                <w:spacing w:val="-1"/>
                              </w:rPr>
                              <w:t xml:space="preserve"> </w:t>
                            </w:r>
                            <w:proofErr w:type="spellStart"/>
                            <w:r w:rsidRPr="008F56BC">
                              <w:rPr>
                                <w:rFonts w:ascii="Calibri" w:hAnsi="Calibri"/>
                                <w:spacing w:val="-1"/>
                              </w:rPr>
                              <w:t>vai</w:t>
                            </w:r>
                            <w:proofErr w:type="spellEnd"/>
                            <w:r w:rsidRPr="008F56BC">
                              <w:rPr>
                                <w:rFonts w:ascii="Calibri" w:hAnsi="Calibri"/>
                                <w:spacing w:val="-1"/>
                              </w:rPr>
                              <w:t xml:space="preserve"> </w:t>
                            </w:r>
                            <w:proofErr w:type="spellStart"/>
                            <w:r w:rsidRPr="008F56BC">
                              <w:rPr>
                                <w:rFonts w:ascii="Calibri" w:hAnsi="Calibri"/>
                                <w:spacing w:val="-1"/>
                              </w:rPr>
                              <w:t>jānodod</w:t>
                            </w:r>
                            <w:proofErr w:type="spellEnd"/>
                            <w:r w:rsidRPr="008F56BC">
                              <w:rPr>
                                <w:rFonts w:ascii="Calibri" w:hAnsi="Calibri"/>
                                <w:spacing w:val="-1"/>
                              </w:rPr>
                              <w:t xml:space="preserve"> </w:t>
                            </w:r>
                            <w:proofErr w:type="spellStart"/>
                            <w:r w:rsidRPr="008F56BC">
                              <w:rPr>
                                <w:rFonts w:ascii="Calibri" w:hAnsi="Calibri"/>
                                <w:spacing w:val="-1"/>
                              </w:rPr>
                              <w:t>elektroiekārtu</w:t>
                            </w:r>
                            <w:proofErr w:type="spellEnd"/>
                            <w:r w:rsidRPr="008F56BC">
                              <w:rPr>
                                <w:rFonts w:ascii="Calibri" w:hAnsi="Calibri"/>
                                <w:spacing w:val="-1"/>
                              </w:rPr>
                              <w:t xml:space="preserve"> </w:t>
                            </w:r>
                            <w:proofErr w:type="spellStart"/>
                            <w:r w:rsidRPr="008F56BC">
                              <w:rPr>
                                <w:rFonts w:ascii="Calibri" w:hAnsi="Calibri"/>
                                <w:spacing w:val="-1"/>
                              </w:rPr>
                              <w:t>tirgotājiem</w:t>
                            </w:r>
                            <w:proofErr w:type="spellEnd"/>
                            <w:r w:rsidRPr="008F56BC">
                              <w:rPr>
                                <w:rFonts w:ascii="Calibri" w:hAnsi="Calibri"/>
                                <w:spacing w:val="-1"/>
                              </w:rPr>
                              <w:t>.</w:t>
                            </w:r>
                          </w:p>
                        </w:txbxContent>
                      </wps:txbx>
                      <wps:bodyPr rot="0" vert="horz" wrap="square" lIns="0" tIns="0" rIns="0" bIns="0" anchor="t" anchorCtr="0" upright="1">
                        <a:noAutofit/>
                      </wps:bodyPr>
                    </wps:wsp>
                  </a:graphicData>
                </a:graphic>
              </wp:inline>
            </w:drawing>
          </mc:Choice>
          <mc:Fallback>
            <w:pict>
              <v:shape w14:anchorId="7DB6F214" id="Text Box 3" o:spid="_x0000_s1030" type="#_x0000_t202" style="width:315.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" filled="f">
                <v:textbox inset="0,0,0,0">
                  <w:txbxContent>
                    <w:p w14:paraId="32D26155" w14:textId="77777777" w:rsidR="00644FE1" w:rsidRDefault="00644FE1" w:rsidP="00644FE1">
                      <w:pPr>
                        <w:spacing w:before="71" w:line="258" w:lineRule="auto"/>
                        <w:ind w:left="144" w:right="174"/>
                        <w:rPr>
                          <w:rFonts w:ascii="Calibri" w:eastAsia="Calibri" w:hAnsi="Calibri" w:cs="Calibri"/>
                        </w:rPr>
                      </w:pPr>
                      <w:proofErr w:type="spellStart"/>
                      <w:r w:rsidRPr="008F56BC">
                        <w:rPr>
                          <w:rFonts w:ascii="Calibri" w:hAnsi="Calibri"/>
                          <w:spacing w:val="-1"/>
                        </w:rPr>
                        <w:t>Izlietotās</w:t>
                      </w:r>
                      <w:proofErr w:type="spellEnd"/>
                      <w:r w:rsidRPr="008F56BC">
                        <w:rPr>
                          <w:rFonts w:ascii="Calibri" w:hAnsi="Calibri"/>
                          <w:spacing w:val="-1"/>
                        </w:rPr>
                        <w:t xml:space="preserve">, </w:t>
                      </w:r>
                      <w:proofErr w:type="spellStart"/>
                      <w:r w:rsidRPr="008F56BC">
                        <w:rPr>
                          <w:rFonts w:ascii="Calibri" w:hAnsi="Calibri"/>
                          <w:spacing w:val="-1"/>
                        </w:rPr>
                        <w:t>pilnībā</w:t>
                      </w:r>
                      <w:proofErr w:type="spellEnd"/>
                      <w:r w:rsidRPr="008F56BC">
                        <w:rPr>
                          <w:rFonts w:ascii="Calibri" w:hAnsi="Calibri"/>
                          <w:spacing w:val="-1"/>
                        </w:rPr>
                        <w:t xml:space="preserve"> </w:t>
                      </w:r>
                      <w:proofErr w:type="spellStart"/>
                      <w:r w:rsidRPr="008F56BC">
                        <w:rPr>
                          <w:rFonts w:ascii="Calibri" w:hAnsi="Calibri"/>
                          <w:spacing w:val="-1"/>
                        </w:rPr>
                        <w:t>izlādētās</w:t>
                      </w:r>
                      <w:proofErr w:type="spellEnd"/>
                      <w:r w:rsidRPr="008F56BC">
                        <w:rPr>
                          <w:rFonts w:ascii="Calibri" w:hAnsi="Calibri"/>
                          <w:spacing w:val="-1"/>
                        </w:rPr>
                        <w:t xml:space="preserve"> </w:t>
                      </w:r>
                      <w:proofErr w:type="spellStart"/>
                      <w:r w:rsidRPr="008F56BC">
                        <w:rPr>
                          <w:rFonts w:ascii="Calibri" w:hAnsi="Calibri"/>
                          <w:spacing w:val="-1"/>
                        </w:rPr>
                        <w:t>baterijas</w:t>
                      </w:r>
                      <w:proofErr w:type="spellEnd"/>
                      <w:r w:rsidRPr="008F56BC">
                        <w:rPr>
                          <w:rFonts w:ascii="Calibri" w:hAnsi="Calibri"/>
                          <w:spacing w:val="-1"/>
                        </w:rPr>
                        <w:t xml:space="preserve"> un </w:t>
                      </w:r>
                      <w:proofErr w:type="spellStart"/>
                      <w:r w:rsidRPr="008F56BC">
                        <w:rPr>
                          <w:rFonts w:ascii="Calibri" w:hAnsi="Calibri"/>
                          <w:spacing w:val="-1"/>
                        </w:rPr>
                        <w:t>akumulatori</w:t>
                      </w:r>
                      <w:proofErr w:type="spellEnd"/>
                      <w:r w:rsidRPr="008F56BC">
                        <w:rPr>
                          <w:rFonts w:ascii="Calibri" w:hAnsi="Calibri"/>
                          <w:spacing w:val="-1"/>
                        </w:rPr>
                        <w:t xml:space="preserve"> </w:t>
                      </w:r>
                      <w:proofErr w:type="spellStart"/>
                      <w:r w:rsidRPr="008F56BC">
                        <w:rPr>
                          <w:rFonts w:ascii="Calibri" w:hAnsi="Calibri"/>
                          <w:spacing w:val="-1"/>
                        </w:rPr>
                        <w:t>jāizmet</w:t>
                      </w:r>
                      <w:proofErr w:type="spellEnd"/>
                      <w:r w:rsidRPr="008F56BC">
                        <w:rPr>
                          <w:rFonts w:ascii="Calibri" w:hAnsi="Calibri"/>
                          <w:spacing w:val="-1"/>
                        </w:rPr>
                        <w:t xml:space="preserve"> </w:t>
                      </w:r>
                      <w:proofErr w:type="spellStart"/>
                      <w:r w:rsidRPr="008F56BC">
                        <w:rPr>
                          <w:rFonts w:ascii="Calibri" w:hAnsi="Calibri"/>
                          <w:spacing w:val="-1"/>
                        </w:rPr>
                        <w:t>speciāli</w:t>
                      </w:r>
                      <w:proofErr w:type="spellEnd"/>
                      <w:r w:rsidRPr="008F56BC">
                        <w:rPr>
                          <w:rFonts w:ascii="Calibri" w:hAnsi="Calibri"/>
                          <w:spacing w:val="-1"/>
                        </w:rPr>
                        <w:t xml:space="preserve"> </w:t>
                      </w:r>
                      <w:proofErr w:type="spellStart"/>
                      <w:r w:rsidRPr="008F56BC">
                        <w:rPr>
                          <w:rFonts w:ascii="Calibri" w:hAnsi="Calibri"/>
                          <w:spacing w:val="-1"/>
                        </w:rPr>
                        <w:t>marķētos</w:t>
                      </w:r>
                      <w:proofErr w:type="spellEnd"/>
                      <w:r w:rsidRPr="008F56BC">
                        <w:rPr>
                          <w:rFonts w:ascii="Calibri" w:hAnsi="Calibri"/>
                          <w:spacing w:val="-1"/>
                        </w:rPr>
                        <w:t xml:space="preserve"> </w:t>
                      </w:r>
                      <w:proofErr w:type="spellStart"/>
                      <w:r w:rsidRPr="008F56BC">
                        <w:rPr>
                          <w:rFonts w:ascii="Calibri" w:hAnsi="Calibri"/>
                          <w:spacing w:val="-1"/>
                        </w:rPr>
                        <w:t>konteineros</w:t>
                      </w:r>
                      <w:proofErr w:type="spellEnd"/>
                      <w:r w:rsidRPr="008F56BC">
                        <w:rPr>
                          <w:rFonts w:ascii="Calibri" w:hAnsi="Calibri"/>
                          <w:spacing w:val="-1"/>
                        </w:rPr>
                        <w:t xml:space="preserve">, </w:t>
                      </w:r>
                      <w:proofErr w:type="spellStart"/>
                      <w:r w:rsidRPr="008F56BC">
                        <w:rPr>
                          <w:rFonts w:ascii="Calibri" w:hAnsi="Calibri"/>
                          <w:spacing w:val="-1"/>
                        </w:rPr>
                        <w:t>jānogādā</w:t>
                      </w:r>
                      <w:proofErr w:type="spellEnd"/>
                      <w:r w:rsidRPr="008F56BC">
                        <w:rPr>
                          <w:rFonts w:ascii="Calibri" w:hAnsi="Calibri"/>
                          <w:spacing w:val="-1"/>
                        </w:rPr>
                        <w:t xml:space="preserve"> </w:t>
                      </w:r>
                      <w:proofErr w:type="spellStart"/>
                      <w:r w:rsidRPr="008F56BC">
                        <w:rPr>
                          <w:rFonts w:ascii="Calibri" w:hAnsi="Calibri"/>
                          <w:spacing w:val="-1"/>
                        </w:rPr>
                        <w:t>uz</w:t>
                      </w:r>
                      <w:proofErr w:type="spellEnd"/>
                      <w:r w:rsidRPr="008F56BC">
                        <w:rPr>
                          <w:rFonts w:ascii="Calibri" w:hAnsi="Calibri"/>
                          <w:spacing w:val="-1"/>
                        </w:rPr>
                        <w:t xml:space="preserve"> </w:t>
                      </w:r>
                      <w:proofErr w:type="spellStart"/>
                      <w:r w:rsidRPr="008F56BC">
                        <w:rPr>
                          <w:rFonts w:ascii="Calibri" w:hAnsi="Calibri"/>
                          <w:spacing w:val="-1"/>
                        </w:rPr>
                        <w:t>speciālo</w:t>
                      </w:r>
                      <w:proofErr w:type="spellEnd"/>
                      <w:r w:rsidRPr="008F56BC">
                        <w:rPr>
                          <w:rFonts w:ascii="Calibri" w:hAnsi="Calibri"/>
                          <w:spacing w:val="-1"/>
                        </w:rPr>
                        <w:t xml:space="preserve"> </w:t>
                      </w:r>
                      <w:proofErr w:type="spellStart"/>
                      <w:r w:rsidRPr="008F56BC">
                        <w:rPr>
                          <w:rFonts w:ascii="Calibri" w:hAnsi="Calibri"/>
                          <w:spacing w:val="-1"/>
                        </w:rPr>
                        <w:t>atkritumu</w:t>
                      </w:r>
                      <w:proofErr w:type="spellEnd"/>
                      <w:r w:rsidRPr="008F56BC">
                        <w:rPr>
                          <w:rFonts w:ascii="Calibri" w:hAnsi="Calibri"/>
                          <w:spacing w:val="-1"/>
                        </w:rPr>
                        <w:t xml:space="preserve"> </w:t>
                      </w:r>
                      <w:proofErr w:type="spellStart"/>
                      <w:r w:rsidRPr="008F56BC">
                        <w:rPr>
                          <w:rFonts w:ascii="Calibri" w:hAnsi="Calibri"/>
                          <w:spacing w:val="-1"/>
                        </w:rPr>
                        <w:t>savākšanas</w:t>
                      </w:r>
                      <w:proofErr w:type="spellEnd"/>
                      <w:r w:rsidRPr="008F56BC">
                        <w:rPr>
                          <w:rFonts w:ascii="Calibri" w:hAnsi="Calibri"/>
                          <w:spacing w:val="-1"/>
                        </w:rPr>
                        <w:t xml:space="preserve"> </w:t>
                      </w:r>
                      <w:proofErr w:type="spellStart"/>
                      <w:r w:rsidRPr="008F56BC">
                        <w:rPr>
                          <w:rFonts w:ascii="Calibri" w:hAnsi="Calibri"/>
                          <w:spacing w:val="-1"/>
                        </w:rPr>
                        <w:t>punktiem</w:t>
                      </w:r>
                      <w:proofErr w:type="spellEnd"/>
                      <w:r w:rsidRPr="008F56BC">
                        <w:rPr>
                          <w:rFonts w:ascii="Calibri" w:hAnsi="Calibri"/>
                          <w:spacing w:val="-1"/>
                        </w:rPr>
                        <w:t xml:space="preserve"> </w:t>
                      </w:r>
                      <w:proofErr w:type="spellStart"/>
                      <w:r w:rsidRPr="008F56BC">
                        <w:rPr>
                          <w:rFonts w:ascii="Calibri" w:hAnsi="Calibri"/>
                          <w:spacing w:val="-1"/>
                        </w:rPr>
                        <w:t>vai</w:t>
                      </w:r>
                      <w:proofErr w:type="spellEnd"/>
                      <w:r w:rsidRPr="008F56BC">
                        <w:rPr>
                          <w:rFonts w:ascii="Calibri" w:hAnsi="Calibri"/>
                          <w:spacing w:val="-1"/>
                        </w:rPr>
                        <w:t xml:space="preserve"> </w:t>
                      </w:r>
                      <w:proofErr w:type="spellStart"/>
                      <w:r w:rsidRPr="008F56BC">
                        <w:rPr>
                          <w:rFonts w:ascii="Calibri" w:hAnsi="Calibri"/>
                          <w:spacing w:val="-1"/>
                        </w:rPr>
                        <w:t>jānodod</w:t>
                      </w:r>
                      <w:proofErr w:type="spellEnd"/>
                      <w:r w:rsidRPr="008F56BC">
                        <w:rPr>
                          <w:rFonts w:ascii="Calibri" w:hAnsi="Calibri"/>
                          <w:spacing w:val="-1"/>
                        </w:rPr>
                        <w:t xml:space="preserve"> </w:t>
                      </w:r>
                      <w:proofErr w:type="spellStart"/>
                      <w:r w:rsidRPr="008F56BC">
                        <w:rPr>
                          <w:rFonts w:ascii="Calibri" w:hAnsi="Calibri"/>
                          <w:spacing w:val="-1"/>
                        </w:rPr>
                        <w:t>elektroiekārtu</w:t>
                      </w:r>
                      <w:proofErr w:type="spellEnd"/>
                      <w:r w:rsidRPr="008F56BC">
                        <w:rPr>
                          <w:rFonts w:ascii="Calibri" w:hAnsi="Calibri"/>
                          <w:spacing w:val="-1"/>
                        </w:rPr>
                        <w:t xml:space="preserve"> </w:t>
                      </w:r>
                      <w:proofErr w:type="spellStart"/>
                      <w:r w:rsidRPr="008F56BC">
                        <w:rPr>
                          <w:rFonts w:ascii="Calibri" w:hAnsi="Calibri"/>
                          <w:spacing w:val="-1"/>
                        </w:rPr>
                        <w:t>tirgotājiem</w:t>
                      </w:r>
                      <w:proofErr w:type="spellEnd"/>
                      <w:r w:rsidRPr="008F56BC">
                        <w:rPr>
                          <w:rFonts w:ascii="Calibri" w:hAnsi="Calibri"/>
                          <w:spacing w:val="-1"/>
                        </w:rPr>
                        <w:t>.</w:t>
                      </w:r>
                    </w:p>
                  </w:txbxContent>
                </v:textbox>
                <w10:anchorlock/>
              </v:shape>
            </w:pict>
          </mc:Fallback>
        </mc:AlternateContent>
      </w:r>
    </w:p>
    <w:p w14:paraId="5A3F8324" w14:textId="77777777" w:rsidR="00644FE1" w:rsidRPr="003811F2" w:rsidRDefault="00644FE1" w:rsidP="00644FE1">
      <w:pPr>
        <w:spacing w:before="4"/>
        <w:rPr>
          <w:rFonts w:ascii="Calibri" w:eastAsia="Calibri" w:hAnsi="Calibri" w:cs="Calibri"/>
          <w:sz w:val="23"/>
          <w:szCs w:val="23"/>
          <w:lang w:val="lv-LV"/>
        </w:rPr>
      </w:pPr>
    </w:p>
    <w:p w14:paraId="5196E786" w14:textId="77777777" w:rsidR="00644FE1" w:rsidRPr="003811F2" w:rsidRDefault="00644FE1" w:rsidP="00644FE1">
      <w:pPr>
        <w:tabs>
          <w:tab w:val="left" w:pos="1460"/>
        </w:tabs>
        <w:spacing w:line="200" w:lineRule="atLeast"/>
        <w:ind w:left="117"/>
        <w:rPr>
          <w:rFonts w:ascii="Calibri" w:eastAsia="Calibri" w:hAnsi="Calibri" w:cs="Calibri"/>
          <w:sz w:val="20"/>
          <w:szCs w:val="20"/>
          <w:lang w:val="lv-LV"/>
        </w:rPr>
      </w:pPr>
      <w:r w:rsidRPr="003811F2">
        <w:rPr>
          <w:rFonts w:ascii="Calibri"/>
          <w:noProof/>
          <w:position w:val="16"/>
          <w:sz w:val="20"/>
          <w:lang w:val="lv-LV"/>
        </w:rPr>
        <w:drawing>
          <wp:inline distT="0" distB="0" distL="0" distR="0" wp14:anchorId="23A06C23" wp14:editId="5C612ECA">
            <wp:extent cx="764397" cy="985837"/>
            <wp:effectExtent l="0" t="0" r="0" b="0"/>
            <wp:docPr id="21467346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764397" cy="985837"/>
                    </a:xfrm>
                    <a:prstGeom prst="rect">
                      <a:avLst/>
                    </a:prstGeom>
                  </pic:spPr>
                </pic:pic>
              </a:graphicData>
            </a:graphic>
          </wp:inline>
        </w:drawing>
      </w:r>
      <w:r w:rsidRPr="003811F2">
        <w:rPr>
          <w:rFonts w:ascii="Calibri"/>
          <w:position w:val="16"/>
          <w:sz w:val="20"/>
          <w:lang w:val="lv-LV"/>
        </w:rPr>
        <w:tab/>
      </w:r>
      <w:r w:rsidRPr="003811F2">
        <w:rPr>
          <w:noProof/>
          <w:lang w:val="lv-LV"/>
        </w:rPr>
        <mc:AlternateContent>
          <mc:Choice Requires="wps">
            <w:drawing>
              <wp:inline distT="0" distB="0" distL="0" distR="0" wp14:anchorId="174CDE71" wp14:editId="7AFE4D78">
                <wp:extent cx="4600575" cy="1200150"/>
                <wp:effectExtent l="0" t="0" r="9525" b="0"/>
                <wp:docPr id="17313758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200150"/>
                        </a:xfrm>
                        <a:prstGeom prst="rect">
                          <a:avLst/>
                        </a:prstGeom>
                        <a:noFill/>
                        <a:ln w="9525">
                          <a:solidFill>
                            <a:srgbClr val="000000"/>
                          </a:solidFill>
                          <a:miter lim="800000"/>
                          <a:headEnd/>
                          <a:tailEnd/>
                        </a:ln>
                      </wps:spPr>
                      <wps:txbx>
                        <w:txbxContent>
                          <w:p w14:paraId="4BECC27C" w14:textId="77777777" w:rsidR="00644FE1" w:rsidRDefault="00644FE1" w:rsidP="00644FE1">
                            <w:pPr>
                              <w:spacing w:line="258" w:lineRule="auto"/>
                              <w:ind w:left="144" w:right="219"/>
                              <w:rPr>
                                <w:rFonts w:ascii="Calibri" w:eastAsia="Calibri" w:hAnsi="Calibri" w:cs="Calibri"/>
                              </w:rPr>
                            </w:pPr>
                            <w:proofErr w:type="spellStart"/>
                            <w:r w:rsidRPr="008F56BC">
                              <w:rPr>
                                <w:rFonts w:ascii="Calibri" w:eastAsia="Calibri" w:hAnsi="Calibri" w:cs="Calibri"/>
                                <w:spacing w:val="-1"/>
                              </w:rPr>
                              <w:t>Nolietotas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elektroierīces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ir</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otrreizēji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pārstrādājami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materiāli</w:t>
                            </w:r>
                            <w:proofErr w:type="spellEnd"/>
                            <w:r w:rsidRPr="008F56BC">
                              <w:rPr>
                                <w:rFonts w:ascii="Calibri" w:eastAsia="Calibri" w:hAnsi="Calibri" w:cs="Calibri"/>
                                <w:spacing w:val="-1"/>
                              </w:rPr>
                              <w:t xml:space="preserve"> – </w:t>
                            </w:r>
                            <w:proofErr w:type="spellStart"/>
                            <w:r w:rsidRPr="008F56BC">
                              <w:rPr>
                                <w:rFonts w:ascii="Calibri" w:eastAsia="Calibri" w:hAnsi="Calibri" w:cs="Calibri"/>
                                <w:spacing w:val="-1"/>
                              </w:rPr>
                              <w:t>tās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nedrīkst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izmest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sadzīves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atkritumu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konteineros</w:t>
                            </w:r>
                            <w:proofErr w:type="spellEnd"/>
                            <w:r w:rsidRPr="008F56BC">
                              <w:rPr>
                                <w:rFonts w:ascii="Calibri" w:eastAsia="Calibri" w:hAnsi="Calibri" w:cs="Calibri"/>
                                <w:spacing w:val="-1"/>
                              </w:rPr>
                              <w:t xml:space="preserve">, jo </w:t>
                            </w:r>
                            <w:proofErr w:type="spellStart"/>
                            <w:r w:rsidRPr="008F56BC">
                              <w:rPr>
                                <w:rFonts w:ascii="Calibri" w:eastAsia="Calibri" w:hAnsi="Calibri" w:cs="Calibri"/>
                                <w:spacing w:val="-1"/>
                              </w:rPr>
                              <w:t>tās</w:t>
                            </w:r>
                            <w:proofErr w:type="spellEnd"/>
                            <w:r w:rsidRPr="008F56BC">
                              <w:rPr>
                                <w:rFonts w:ascii="Calibri" w:eastAsia="Calibri" w:hAnsi="Calibri" w:cs="Calibri"/>
                                <w:spacing w:val="-1"/>
                              </w:rPr>
                              <w:t xml:space="preserve"> var </w:t>
                            </w:r>
                            <w:proofErr w:type="spellStart"/>
                            <w:r w:rsidRPr="008F56BC">
                              <w:rPr>
                                <w:rFonts w:ascii="Calibri" w:eastAsia="Calibri" w:hAnsi="Calibri" w:cs="Calibri"/>
                                <w:spacing w:val="-1"/>
                              </w:rPr>
                              <w:t>saturēt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vielas</w:t>
                            </w:r>
                            <w:proofErr w:type="spellEnd"/>
                            <w:r w:rsidRPr="008F56BC">
                              <w:rPr>
                                <w:rFonts w:ascii="Calibri" w:eastAsia="Calibri" w:hAnsi="Calibri" w:cs="Calibri"/>
                                <w:spacing w:val="-1"/>
                              </w:rPr>
                              <w:t xml:space="preserve">, kas </w:t>
                            </w:r>
                            <w:proofErr w:type="spellStart"/>
                            <w:r w:rsidRPr="008F56BC">
                              <w:rPr>
                                <w:rFonts w:ascii="Calibri" w:eastAsia="Calibri" w:hAnsi="Calibri" w:cs="Calibri"/>
                                <w:spacing w:val="-1"/>
                              </w:rPr>
                              <w:t>ir</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bīstamas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cilvēku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veselībai</w:t>
                            </w:r>
                            <w:proofErr w:type="spellEnd"/>
                            <w:r w:rsidRPr="008F56BC">
                              <w:rPr>
                                <w:rFonts w:ascii="Calibri" w:eastAsia="Calibri" w:hAnsi="Calibri" w:cs="Calibri"/>
                                <w:spacing w:val="-1"/>
                              </w:rPr>
                              <w:t xml:space="preserve"> un </w:t>
                            </w:r>
                            <w:proofErr w:type="spellStart"/>
                            <w:r w:rsidRPr="008F56BC">
                              <w:rPr>
                                <w:rFonts w:ascii="Calibri" w:eastAsia="Calibri" w:hAnsi="Calibri" w:cs="Calibri"/>
                                <w:spacing w:val="-1"/>
                              </w:rPr>
                              <w:t>videi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Lūdzu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aktīvi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palīdziet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taupīgi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izmantot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dabas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resursus</w:t>
                            </w:r>
                            <w:proofErr w:type="spellEnd"/>
                            <w:r w:rsidRPr="008F56BC">
                              <w:rPr>
                                <w:rFonts w:ascii="Calibri" w:eastAsia="Calibri" w:hAnsi="Calibri" w:cs="Calibri"/>
                                <w:spacing w:val="-1"/>
                              </w:rPr>
                              <w:t xml:space="preserve"> un </w:t>
                            </w:r>
                            <w:proofErr w:type="spellStart"/>
                            <w:r w:rsidRPr="008F56BC">
                              <w:rPr>
                                <w:rFonts w:ascii="Calibri" w:eastAsia="Calibri" w:hAnsi="Calibri" w:cs="Calibri"/>
                                <w:spacing w:val="-1"/>
                              </w:rPr>
                              <w:t>aizsargāt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apkārtējo</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vidi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nododot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nolietotās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elektroierīces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otrreizējās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pārstrādes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punktos</w:t>
                            </w:r>
                            <w:proofErr w:type="spellEnd"/>
                            <w:r w:rsidRPr="008F56BC">
                              <w:rPr>
                                <w:rFonts w:ascii="Calibri" w:eastAsia="Calibri" w:hAnsi="Calibri" w:cs="Calibri"/>
                                <w:spacing w:val="-1"/>
                              </w:rPr>
                              <w:t xml:space="preserve"> – </w:t>
                            </w:r>
                            <w:proofErr w:type="spellStart"/>
                            <w:r w:rsidRPr="008F56BC">
                              <w:rPr>
                                <w:rFonts w:ascii="Calibri" w:eastAsia="Calibri" w:hAnsi="Calibri" w:cs="Calibri"/>
                                <w:spacing w:val="-1"/>
                              </w:rPr>
                              <w:t>nolietoto</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elektroierīču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savākšanas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vietās</w:t>
                            </w:r>
                            <w:proofErr w:type="spellEnd"/>
                            <w:r w:rsidRPr="008F56BC">
                              <w:rPr>
                                <w:rFonts w:ascii="Calibri" w:eastAsia="Calibri" w:hAnsi="Calibri" w:cs="Calibri"/>
                                <w:spacing w:val="-1"/>
                              </w:rPr>
                              <w:t>.</w:t>
                            </w:r>
                          </w:p>
                        </w:txbxContent>
                      </wps:txbx>
                      <wps:bodyPr rot="0" vert="horz" wrap="square" lIns="0" tIns="0" rIns="0" bIns="0" anchor="t" anchorCtr="0" upright="1">
                        <a:noAutofit/>
                      </wps:bodyPr>
                    </wps:wsp>
                  </a:graphicData>
                </a:graphic>
              </wp:inline>
            </w:drawing>
          </mc:Choice>
          <mc:Fallback>
            <w:pict>
              <v:shape w14:anchorId="174CDE71" id="Text Box 1" o:spid="_x0000_s1031" type="#_x0000_t202" style="width:362.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" filled="f">
                <v:textbox inset="0,0,0,0">
                  <w:txbxContent>
                    <w:p w14:paraId="4BECC27C" w14:textId="77777777" w:rsidR="00644FE1" w:rsidRDefault="00644FE1" w:rsidP="00644FE1">
                      <w:pPr>
                        <w:spacing w:line="258" w:lineRule="auto"/>
                        <w:ind w:left="144" w:right="219"/>
                        <w:rPr>
                          <w:rFonts w:ascii="Calibri" w:eastAsia="Calibri" w:hAnsi="Calibri" w:cs="Calibri"/>
                        </w:rPr>
                      </w:pPr>
                      <w:proofErr w:type="spellStart"/>
                      <w:r w:rsidRPr="008F56BC">
                        <w:rPr>
                          <w:rFonts w:ascii="Calibri" w:eastAsia="Calibri" w:hAnsi="Calibri" w:cs="Calibri"/>
                          <w:spacing w:val="-1"/>
                        </w:rPr>
                        <w:t>Nolietotas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elektroierīces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ir</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otrreizēji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pārstrādājami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materiāli</w:t>
                      </w:r>
                      <w:proofErr w:type="spellEnd"/>
                      <w:r w:rsidRPr="008F56BC">
                        <w:rPr>
                          <w:rFonts w:ascii="Calibri" w:eastAsia="Calibri" w:hAnsi="Calibri" w:cs="Calibri"/>
                          <w:spacing w:val="-1"/>
                        </w:rPr>
                        <w:t xml:space="preserve"> – </w:t>
                      </w:r>
                      <w:proofErr w:type="spellStart"/>
                      <w:r w:rsidRPr="008F56BC">
                        <w:rPr>
                          <w:rFonts w:ascii="Calibri" w:eastAsia="Calibri" w:hAnsi="Calibri" w:cs="Calibri"/>
                          <w:spacing w:val="-1"/>
                        </w:rPr>
                        <w:t>tās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nedrīkst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izmest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sadzīves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atkritumu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konteineros</w:t>
                      </w:r>
                      <w:proofErr w:type="spellEnd"/>
                      <w:r w:rsidRPr="008F56BC">
                        <w:rPr>
                          <w:rFonts w:ascii="Calibri" w:eastAsia="Calibri" w:hAnsi="Calibri" w:cs="Calibri"/>
                          <w:spacing w:val="-1"/>
                        </w:rPr>
                        <w:t xml:space="preserve">, jo </w:t>
                      </w:r>
                      <w:proofErr w:type="spellStart"/>
                      <w:r w:rsidRPr="008F56BC">
                        <w:rPr>
                          <w:rFonts w:ascii="Calibri" w:eastAsia="Calibri" w:hAnsi="Calibri" w:cs="Calibri"/>
                          <w:spacing w:val="-1"/>
                        </w:rPr>
                        <w:t>tās</w:t>
                      </w:r>
                      <w:proofErr w:type="spellEnd"/>
                      <w:r w:rsidRPr="008F56BC">
                        <w:rPr>
                          <w:rFonts w:ascii="Calibri" w:eastAsia="Calibri" w:hAnsi="Calibri" w:cs="Calibri"/>
                          <w:spacing w:val="-1"/>
                        </w:rPr>
                        <w:t xml:space="preserve"> var </w:t>
                      </w:r>
                      <w:proofErr w:type="spellStart"/>
                      <w:r w:rsidRPr="008F56BC">
                        <w:rPr>
                          <w:rFonts w:ascii="Calibri" w:eastAsia="Calibri" w:hAnsi="Calibri" w:cs="Calibri"/>
                          <w:spacing w:val="-1"/>
                        </w:rPr>
                        <w:t>saturēt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vielas</w:t>
                      </w:r>
                      <w:proofErr w:type="spellEnd"/>
                      <w:r w:rsidRPr="008F56BC">
                        <w:rPr>
                          <w:rFonts w:ascii="Calibri" w:eastAsia="Calibri" w:hAnsi="Calibri" w:cs="Calibri"/>
                          <w:spacing w:val="-1"/>
                        </w:rPr>
                        <w:t xml:space="preserve">, kas </w:t>
                      </w:r>
                      <w:proofErr w:type="spellStart"/>
                      <w:r w:rsidRPr="008F56BC">
                        <w:rPr>
                          <w:rFonts w:ascii="Calibri" w:eastAsia="Calibri" w:hAnsi="Calibri" w:cs="Calibri"/>
                          <w:spacing w:val="-1"/>
                        </w:rPr>
                        <w:t>ir</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bīstamas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cilvēku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veselībai</w:t>
                      </w:r>
                      <w:proofErr w:type="spellEnd"/>
                      <w:r w:rsidRPr="008F56BC">
                        <w:rPr>
                          <w:rFonts w:ascii="Calibri" w:eastAsia="Calibri" w:hAnsi="Calibri" w:cs="Calibri"/>
                          <w:spacing w:val="-1"/>
                        </w:rPr>
                        <w:t xml:space="preserve"> un </w:t>
                      </w:r>
                      <w:proofErr w:type="spellStart"/>
                      <w:r w:rsidRPr="008F56BC">
                        <w:rPr>
                          <w:rFonts w:ascii="Calibri" w:eastAsia="Calibri" w:hAnsi="Calibri" w:cs="Calibri"/>
                          <w:spacing w:val="-1"/>
                        </w:rPr>
                        <w:t>videi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Lūdzu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aktīvi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palīdziet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taupīgi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izmantot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dabas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resursus</w:t>
                      </w:r>
                      <w:proofErr w:type="spellEnd"/>
                      <w:r w:rsidRPr="008F56BC">
                        <w:rPr>
                          <w:rFonts w:ascii="Calibri" w:eastAsia="Calibri" w:hAnsi="Calibri" w:cs="Calibri"/>
                          <w:spacing w:val="-1"/>
                        </w:rPr>
                        <w:t xml:space="preserve"> un </w:t>
                      </w:r>
                      <w:proofErr w:type="spellStart"/>
                      <w:r w:rsidRPr="008F56BC">
                        <w:rPr>
                          <w:rFonts w:ascii="Calibri" w:eastAsia="Calibri" w:hAnsi="Calibri" w:cs="Calibri"/>
                          <w:spacing w:val="-1"/>
                        </w:rPr>
                        <w:t>aizsargāt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apkārtējo</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vidi</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nododot</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nolietotās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elektroierīces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otrreizējās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pārstrādes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punktos</w:t>
                      </w:r>
                      <w:proofErr w:type="spellEnd"/>
                      <w:r w:rsidRPr="008F56BC">
                        <w:rPr>
                          <w:rFonts w:ascii="Calibri" w:eastAsia="Calibri" w:hAnsi="Calibri" w:cs="Calibri"/>
                          <w:spacing w:val="-1"/>
                        </w:rPr>
                        <w:t xml:space="preserve"> – </w:t>
                      </w:r>
                      <w:proofErr w:type="spellStart"/>
                      <w:r w:rsidRPr="008F56BC">
                        <w:rPr>
                          <w:rFonts w:ascii="Calibri" w:eastAsia="Calibri" w:hAnsi="Calibri" w:cs="Calibri"/>
                          <w:spacing w:val="-1"/>
                        </w:rPr>
                        <w:t>nolietoto</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elektroierīču</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savākšanas</w:t>
                      </w:r>
                      <w:proofErr w:type="spellEnd"/>
                      <w:r w:rsidRPr="008F56BC">
                        <w:rPr>
                          <w:rFonts w:ascii="Calibri" w:eastAsia="Calibri" w:hAnsi="Calibri" w:cs="Calibri"/>
                          <w:spacing w:val="-1"/>
                        </w:rPr>
                        <w:t xml:space="preserve"> </w:t>
                      </w:r>
                      <w:proofErr w:type="spellStart"/>
                      <w:r w:rsidRPr="008F56BC">
                        <w:rPr>
                          <w:rFonts w:ascii="Calibri" w:eastAsia="Calibri" w:hAnsi="Calibri" w:cs="Calibri"/>
                          <w:spacing w:val="-1"/>
                        </w:rPr>
                        <w:t>vietās</w:t>
                      </w:r>
                      <w:proofErr w:type="spellEnd"/>
                      <w:r w:rsidRPr="008F56BC">
                        <w:rPr>
                          <w:rFonts w:ascii="Calibri" w:eastAsia="Calibri" w:hAnsi="Calibri" w:cs="Calibri"/>
                          <w:spacing w:val="-1"/>
                        </w:rPr>
                        <w:t>.</w:t>
                      </w:r>
                    </w:p>
                  </w:txbxContent>
                </v:textbox>
                <w10:anchorlock/>
              </v:shape>
            </w:pict>
          </mc:Fallback>
        </mc:AlternateContent>
      </w:r>
    </w:p>
    <w:p w14:paraId="253CEBA7" w14:textId="77777777" w:rsidR="00644FE1" w:rsidRPr="003811F2" w:rsidRDefault="00644FE1" w:rsidP="00644FE1">
      <w:pPr>
        <w:rPr>
          <w:rFonts w:ascii="Calibri" w:eastAsia="Calibri" w:hAnsi="Calibri" w:cs="Calibri"/>
          <w:sz w:val="24"/>
          <w:szCs w:val="24"/>
          <w:lang w:val="lv-LV"/>
        </w:rPr>
      </w:pPr>
    </w:p>
    <w:p w14:paraId="2D2935B1" w14:textId="77777777" w:rsidR="00644FE1" w:rsidRPr="003811F2" w:rsidRDefault="00644FE1" w:rsidP="00644FE1">
      <w:pPr>
        <w:spacing w:line="276" w:lineRule="auto"/>
        <w:ind w:left="178"/>
        <w:rPr>
          <w:rFonts w:ascii="Calibri" w:eastAsia="Calibri" w:hAnsi="Calibri"/>
          <w:b/>
          <w:bCs/>
          <w:lang w:val="lv-LV"/>
        </w:rPr>
      </w:pPr>
      <w:r w:rsidRPr="003811F2">
        <w:rPr>
          <w:rFonts w:ascii="Calibri" w:eastAsia="Calibri" w:hAnsi="Calibri"/>
          <w:b/>
          <w:bCs/>
          <w:lang w:val="lv-LV"/>
        </w:rPr>
        <w:t>Produkta darbību var traucēt elektromagnētiskais lauks. Šādā gadījumā izslēdziet rotaļlietu un ieslēdziet to atkārtoti, ievērojot lietošanas pamācībā norādītās instrukcijas. Ja darbība neuzlabojas, mainiet atrašanās vietu un izmantojiet rotaļlietu citā vietā.</w:t>
      </w:r>
    </w:p>
    <w:p w14:paraId="20FDA0D8" w14:textId="77777777" w:rsidR="00644FE1" w:rsidRPr="003811F2" w:rsidRDefault="00644FE1" w:rsidP="00644FE1">
      <w:pPr>
        <w:spacing w:before="162" w:line="341" w:lineRule="exact"/>
        <w:ind w:left="178" w:hanging="36"/>
        <w:rPr>
          <w:rFonts w:ascii="Calibri" w:hAnsi="Calibri"/>
          <w:b/>
          <w:lang w:val="lv-LV"/>
        </w:rPr>
      </w:pPr>
      <w:r w:rsidRPr="003811F2">
        <w:rPr>
          <w:rFonts w:ascii="Calibri" w:hAnsi="Calibri"/>
          <w:b/>
          <w:lang w:val="lv-LV"/>
        </w:rPr>
        <w:t>BRĪDINĀJUMI</w:t>
      </w:r>
      <w:r>
        <w:rPr>
          <w:rFonts w:ascii="Calibri" w:hAnsi="Calibri"/>
          <w:b/>
          <w:lang w:val="lv-LV"/>
        </w:rPr>
        <w:t xml:space="preserve"> / </w:t>
      </w:r>
      <w:r w:rsidRPr="003811F2">
        <w:rPr>
          <w:rFonts w:ascii="Calibri" w:hAnsi="Calibri"/>
          <w:b/>
          <w:lang w:val="lv-LV"/>
        </w:rPr>
        <w:t>Drošības pasākumi:</w:t>
      </w:r>
    </w:p>
    <w:p w14:paraId="3D103445" w14:textId="77777777" w:rsidR="00644FE1" w:rsidRPr="003811F2" w:rsidRDefault="00644FE1" w:rsidP="00644FE1">
      <w:pPr>
        <w:pStyle w:val="Loendilik"/>
        <w:numPr>
          <w:ilvl w:val="0"/>
          <w:numId w:val="13"/>
        </w:numPr>
        <w:spacing w:line="276" w:lineRule="auto"/>
        <w:ind w:left="426" w:right="-511" w:hanging="284"/>
        <w:rPr>
          <w:rFonts w:ascii="Calibri" w:hAnsi="Calibri"/>
          <w:bCs/>
          <w:lang w:val="lv-LV"/>
        </w:rPr>
      </w:pPr>
      <w:r w:rsidRPr="003811F2">
        <w:rPr>
          <w:rFonts w:ascii="Calibri" w:hAnsi="Calibri"/>
          <w:bCs/>
          <w:lang w:val="lv-LV"/>
        </w:rPr>
        <w:t>Vecākiem ieteicams kopā ar bērnu izlasīt lietošanas instrukciju, pirms rotaļlietas lietošanas pirmo reizi.</w:t>
      </w:r>
    </w:p>
    <w:p w14:paraId="31B1FE94"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Pirms paceliet transportlīdzekli no zemes, apturiet to, izmantojot tālvadības pulti.</w:t>
      </w:r>
    </w:p>
    <w:p w14:paraId="1480407F"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Spēles laikā netuviniet rokas, matus un apģērba daļas transportlīdzeklim un pultij.</w:t>
      </w:r>
    </w:p>
    <w:p w14:paraId="1736FB9E"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Nelietojiet rotaļlietu uz ielas. Izvairieties no sadursmēm ar cilvēkiem, dzīvniekiem un mēbelēm.</w:t>
      </w:r>
    </w:p>
    <w:p w14:paraId="335F87B5"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Uzmanību! Jebkura rotaļlietas pašrocīga modificēšana, kas nav atļauta Atbilstības deklarācijā, noved pie garantijas zaudēšanas.</w:t>
      </w:r>
    </w:p>
    <w:p w14:paraId="72E60424"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Ja baterijas nevar uzlādēt, mēģiniet izmantot citu adapteri.</w:t>
      </w:r>
    </w:p>
    <w:p w14:paraId="7D39CDAA"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Produktu drīkst lietot tikai ar komplektā iekļauto USB lādēšanas kabeli.</w:t>
      </w:r>
    </w:p>
    <w:p w14:paraId="2D93E4E0"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Nelietojiet adapteri ar lielu jaudas izvadi akumulatora uzlādēšanai (1A vai vairāk).</w:t>
      </w:r>
    </w:p>
    <w:p w14:paraId="1DC0316E"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Neievietojiet vadus elektrības kontaktligzdu spraugās.</w:t>
      </w:r>
    </w:p>
    <w:p w14:paraId="71350A72" w14:textId="77777777" w:rsidR="00644FE1" w:rsidRPr="003811F2" w:rsidRDefault="00644FE1" w:rsidP="00644FE1">
      <w:pPr>
        <w:pStyle w:val="Loendilik"/>
        <w:numPr>
          <w:ilvl w:val="0"/>
          <w:numId w:val="13"/>
        </w:numPr>
        <w:spacing w:line="276" w:lineRule="auto"/>
        <w:ind w:left="426" w:hanging="284"/>
        <w:rPr>
          <w:rFonts w:ascii="Calibri" w:hAnsi="Calibri"/>
          <w:bCs/>
          <w:lang w:val="lv-LV"/>
        </w:rPr>
      </w:pPr>
      <w:r w:rsidRPr="003811F2">
        <w:rPr>
          <w:rFonts w:ascii="Calibri" w:hAnsi="Calibri"/>
          <w:bCs/>
          <w:lang w:val="lv-LV"/>
        </w:rPr>
        <w:t>Transformatoru vai lādētāju, kas tiek izmantots kopā ar rotaļlietu, regulāri pārbaudiet, vai nav bojāts vads, spraudnis, korpuss vai citas detaļas. Bojājumu gadījumā to nedrīkst izmantot līdz remontam.</w:t>
      </w:r>
    </w:p>
    <w:p w14:paraId="1ADEAE2E" w14:textId="77777777" w:rsidR="00644FE1" w:rsidRPr="003811F2" w:rsidRDefault="00644FE1" w:rsidP="00644FE1">
      <w:pPr>
        <w:spacing w:line="276" w:lineRule="auto"/>
        <w:ind w:left="178" w:hanging="36"/>
        <w:rPr>
          <w:rFonts w:ascii="Calibri" w:hAnsi="Calibri"/>
          <w:b/>
          <w:lang w:val="lv-LV"/>
        </w:rPr>
      </w:pPr>
      <w:r w:rsidRPr="003811F2">
        <w:rPr>
          <w:rFonts w:ascii="Calibri" w:hAnsi="Calibri"/>
          <w:b/>
          <w:lang w:val="lv-LV"/>
        </w:rPr>
        <w:t>Brīdinājumi par baterijām:</w:t>
      </w:r>
    </w:p>
    <w:p w14:paraId="6BCCCA70"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Neuzlādējiet baterijas, kuras nav paredzētas uzlādēšanai.</w:t>
      </w:r>
    </w:p>
    <w:p w14:paraId="2A7F1F94"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Uzlādējamās baterijas ir jāizņem pirms izlādēšanās.</w:t>
      </w:r>
    </w:p>
    <w:p w14:paraId="69EB3207"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Uzlādējamās baterijas jāuzlādē pieaugušo uzraudzībā.</w:t>
      </w:r>
    </w:p>
    <w:p w14:paraId="7EEB1865"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Nejauciet dažādu veidu baterijas un jaunas baterijas ar vecām.</w:t>
      </w:r>
    </w:p>
    <w:p w14:paraId="1C13E370"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Izmantojiet tikai ieteiktā veida baterijas vai to ekvivalentus.</w:t>
      </w:r>
    </w:p>
    <w:p w14:paraId="42090632"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Pievienojot baterijas, ievērojiet to polaritāti.</w:t>
      </w:r>
    </w:p>
    <w:p w14:paraId="6F3F8314"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Izņemiet nolietotās baterijas no rotaļlietas.</w:t>
      </w:r>
    </w:p>
    <w:p w14:paraId="72948B13" w14:textId="77777777" w:rsidR="00644FE1" w:rsidRPr="003811F2" w:rsidRDefault="00644FE1" w:rsidP="00644FE1">
      <w:pPr>
        <w:pStyle w:val="Loendilik"/>
        <w:numPr>
          <w:ilvl w:val="0"/>
          <w:numId w:val="15"/>
        </w:numPr>
        <w:spacing w:line="276" w:lineRule="auto"/>
        <w:ind w:left="426" w:hanging="284"/>
        <w:rPr>
          <w:rFonts w:ascii="Calibri" w:hAnsi="Calibri"/>
          <w:bCs/>
          <w:lang w:val="lv-LV"/>
        </w:rPr>
      </w:pPr>
      <w:r w:rsidRPr="003811F2">
        <w:rPr>
          <w:rFonts w:ascii="Calibri" w:hAnsi="Calibri"/>
          <w:bCs/>
          <w:lang w:val="lv-LV"/>
        </w:rPr>
        <w:t>Nenovietojiet strāvas kontaktus īsslēgumā.</w:t>
      </w:r>
    </w:p>
    <w:p w14:paraId="47A85EFF" w14:textId="77777777" w:rsidR="00644FE1" w:rsidRPr="003811F2" w:rsidRDefault="00644FE1" w:rsidP="00644FE1">
      <w:pPr>
        <w:spacing w:line="276" w:lineRule="auto"/>
        <w:ind w:left="178"/>
        <w:rPr>
          <w:rFonts w:ascii="Calibri" w:hAnsi="Calibri"/>
          <w:bCs/>
          <w:lang w:val="lv-LV"/>
        </w:rPr>
      </w:pPr>
      <w:r w:rsidRPr="003811F2">
        <w:rPr>
          <w:rFonts w:ascii="Calibri" w:hAnsi="Calibri"/>
          <w:bCs/>
          <w:lang w:val="lv-LV"/>
        </w:rPr>
        <w:t>UZMANĪBU: pirmā uzlāde nedrīkst būt īsāka par 4 stundām.</w:t>
      </w:r>
    </w:p>
    <w:p w14:paraId="215149A9" w14:textId="77777777" w:rsidR="00644FE1" w:rsidRPr="003811F2" w:rsidRDefault="00644FE1" w:rsidP="00644FE1">
      <w:pPr>
        <w:spacing w:line="276" w:lineRule="auto"/>
        <w:ind w:left="178" w:hanging="36"/>
        <w:rPr>
          <w:rFonts w:ascii="Calibri" w:hAnsi="Calibri"/>
          <w:b/>
          <w:lang w:val="lv-LV"/>
        </w:rPr>
      </w:pPr>
      <w:r w:rsidRPr="003811F2">
        <w:rPr>
          <w:rFonts w:ascii="Calibri" w:hAnsi="Calibri"/>
          <w:b/>
          <w:lang w:val="lv-LV"/>
        </w:rPr>
        <w:t>Apkope un tīrīšana:</w:t>
      </w:r>
    </w:p>
    <w:p w14:paraId="468396E2" w14:textId="77777777" w:rsidR="00644FE1" w:rsidRPr="003811F2" w:rsidRDefault="00644FE1" w:rsidP="00644FE1">
      <w:pPr>
        <w:pStyle w:val="Loendilik"/>
        <w:numPr>
          <w:ilvl w:val="0"/>
          <w:numId w:val="16"/>
        </w:numPr>
        <w:spacing w:line="276" w:lineRule="auto"/>
        <w:ind w:left="426" w:hanging="284"/>
        <w:rPr>
          <w:rFonts w:ascii="Calibri" w:hAnsi="Calibri"/>
          <w:bCs/>
          <w:lang w:val="lv-LV"/>
        </w:rPr>
      </w:pPr>
      <w:r w:rsidRPr="003811F2">
        <w:rPr>
          <w:rFonts w:ascii="Calibri" w:hAnsi="Calibri"/>
          <w:bCs/>
          <w:lang w:val="lv-LV"/>
        </w:rPr>
        <w:t>Vienmēr izņemiet baterijas no rotaļlietas, ja tā netiek izmantota ilgāku laiku.</w:t>
      </w:r>
    </w:p>
    <w:p w14:paraId="414048AC" w14:textId="77777777" w:rsidR="00644FE1" w:rsidRPr="003811F2" w:rsidRDefault="00644FE1" w:rsidP="00644FE1">
      <w:pPr>
        <w:pStyle w:val="Loendilik"/>
        <w:numPr>
          <w:ilvl w:val="0"/>
          <w:numId w:val="16"/>
        </w:numPr>
        <w:spacing w:line="276" w:lineRule="auto"/>
        <w:ind w:left="426" w:hanging="284"/>
        <w:rPr>
          <w:rFonts w:ascii="Calibri" w:hAnsi="Calibri"/>
          <w:bCs/>
          <w:lang w:val="lv-LV"/>
        </w:rPr>
      </w:pPr>
      <w:r w:rsidRPr="003811F2">
        <w:rPr>
          <w:rFonts w:ascii="Calibri" w:hAnsi="Calibri"/>
          <w:bCs/>
          <w:lang w:val="lv-LV"/>
        </w:rPr>
        <w:t>Tīriet rotaļlietu saudzīgi ar tīru lupatiņu.</w:t>
      </w:r>
    </w:p>
    <w:p w14:paraId="5A30CFE4" w14:textId="77777777" w:rsidR="00644FE1" w:rsidRPr="003811F2" w:rsidRDefault="00644FE1" w:rsidP="00644FE1">
      <w:pPr>
        <w:pStyle w:val="Loendilik"/>
        <w:numPr>
          <w:ilvl w:val="0"/>
          <w:numId w:val="16"/>
        </w:numPr>
        <w:spacing w:line="276" w:lineRule="auto"/>
        <w:ind w:left="426" w:hanging="284"/>
        <w:rPr>
          <w:rFonts w:ascii="Calibri" w:hAnsi="Calibri"/>
          <w:bCs/>
          <w:lang w:val="lv-LV"/>
        </w:rPr>
      </w:pPr>
      <w:r w:rsidRPr="003811F2">
        <w:rPr>
          <w:rFonts w:ascii="Calibri" w:hAnsi="Calibri"/>
          <w:bCs/>
          <w:lang w:val="lv-LV"/>
        </w:rPr>
        <w:t>Turiet rotaļlietu tālu no siltuma avotiem.</w:t>
      </w:r>
    </w:p>
    <w:p w14:paraId="1DA43CC4" w14:textId="77777777" w:rsidR="00644FE1" w:rsidRPr="003811F2" w:rsidRDefault="00644FE1" w:rsidP="00644FE1">
      <w:pPr>
        <w:pStyle w:val="Loendilik"/>
        <w:numPr>
          <w:ilvl w:val="0"/>
          <w:numId w:val="16"/>
        </w:numPr>
        <w:spacing w:line="276" w:lineRule="auto"/>
        <w:ind w:left="426" w:hanging="284"/>
        <w:rPr>
          <w:rFonts w:ascii="Calibri" w:hAnsi="Calibri"/>
          <w:bCs/>
          <w:lang w:val="lv-LV"/>
        </w:rPr>
      </w:pPr>
      <w:r w:rsidRPr="003811F2">
        <w:rPr>
          <w:rFonts w:ascii="Calibri" w:hAnsi="Calibri"/>
          <w:bCs/>
          <w:lang w:val="lv-LV"/>
        </w:rPr>
        <w:t>Neiemērciet rotaļlietu ūdenī – tas var sabojāt elektroniskās detaļas.</w:t>
      </w:r>
    </w:p>
    <w:p w14:paraId="40BBE400" w14:textId="77777777" w:rsidR="00644FE1" w:rsidRPr="003811F2" w:rsidRDefault="00644FE1" w:rsidP="00644FE1">
      <w:pPr>
        <w:pStyle w:val="Loendilik"/>
        <w:numPr>
          <w:ilvl w:val="0"/>
          <w:numId w:val="16"/>
        </w:numPr>
        <w:spacing w:line="276" w:lineRule="auto"/>
        <w:ind w:left="426" w:hanging="284"/>
        <w:rPr>
          <w:rFonts w:ascii="Calibri" w:hAnsi="Calibri"/>
          <w:bCs/>
          <w:lang w:val="lv-LV"/>
        </w:rPr>
      </w:pPr>
      <w:r w:rsidRPr="003811F2">
        <w:rPr>
          <w:rFonts w:ascii="Calibri" w:hAnsi="Calibri"/>
          <w:bCs/>
          <w:lang w:val="lv-LV"/>
        </w:rPr>
        <w:t>Nomainiet baterijas, kad tās ir izlādējušās.</w:t>
      </w:r>
    </w:p>
    <w:p w14:paraId="0326A1B4" w14:textId="77777777" w:rsidR="00644FE1" w:rsidRPr="003811F2" w:rsidRDefault="00644FE1" w:rsidP="00644FE1">
      <w:pPr>
        <w:pStyle w:val="Loendilik"/>
        <w:numPr>
          <w:ilvl w:val="0"/>
          <w:numId w:val="16"/>
        </w:numPr>
        <w:spacing w:line="276" w:lineRule="auto"/>
        <w:ind w:left="426" w:hanging="284"/>
        <w:rPr>
          <w:rFonts w:ascii="Calibri" w:hAnsi="Calibri"/>
          <w:bCs/>
          <w:lang w:val="lv-LV"/>
        </w:rPr>
      </w:pPr>
      <w:r w:rsidRPr="003811F2">
        <w:rPr>
          <w:rFonts w:ascii="Calibri" w:hAnsi="Calibri"/>
          <w:bCs/>
          <w:lang w:val="lv-LV"/>
        </w:rPr>
        <w:t>Izmantojiet rotaļlietu temperatūrā no 5 līdz 35 grādiem pēc Celsija.</w:t>
      </w:r>
    </w:p>
    <w:p w14:paraId="2F60F408" w14:textId="77777777" w:rsidR="003811F2" w:rsidRPr="003811F2" w:rsidRDefault="003811F2" w:rsidP="007A2C50">
      <w:pPr>
        <w:spacing w:line="200" w:lineRule="atLeast"/>
        <w:ind w:left="117"/>
        <w:rPr>
          <w:rFonts w:cs="Calibri"/>
          <w:lang w:val="lv-LV"/>
        </w:rPr>
      </w:pPr>
    </w:p>
    <w:p w14:paraId="734A4FF0" w14:textId="77777777" w:rsidR="003811F2" w:rsidRPr="003811F2" w:rsidRDefault="003811F2" w:rsidP="003811F2">
      <w:pPr>
        <w:pStyle w:val="Kehatekst"/>
        <w:tabs>
          <w:tab w:val="left" w:pos="235"/>
        </w:tabs>
        <w:ind w:firstLine="0"/>
        <w:rPr>
          <w:rFonts w:cs="Calibri"/>
          <w:lang w:val="lv-LV"/>
        </w:rPr>
        <w:sectPr w:rsidR="003811F2" w:rsidRPr="003811F2" w:rsidSect="003811F2">
          <w:pgSz w:w="11910" w:h="16840"/>
          <w:pgMar w:top="1580" w:right="1340" w:bottom="280" w:left="1300" w:header="708" w:footer="708" w:gutter="0"/>
          <w:cols w:space="708"/>
        </w:sectPr>
      </w:pPr>
    </w:p>
    <w:p w14:paraId="5B56F46A" w14:textId="6F549BF8" w:rsidR="003811F2" w:rsidRPr="003811F2" w:rsidRDefault="003811F2" w:rsidP="003811F2">
      <w:pPr>
        <w:spacing w:before="77"/>
        <w:ind w:left="709" w:firstLine="284"/>
        <w:rPr>
          <w:rFonts w:cs="Calibri"/>
          <w:lang w:val="et-EE"/>
        </w:rPr>
      </w:pPr>
      <w:r w:rsidRPr="003811F2">
        <w:rPr>
          <w:rFonts w:cs="Calibri"/>
          <w:noProof/>
          <w:sz w:val="20"/>
          <w:szCs w:val="20"/>
        </w:rPr>
        <w:lastRenderedPageBreak/>
        <w:drawing>
          <wp:anchor distT="0" distB="0" distL="114300" distR="114300" simplePos="0" relativeHeight="251669504" behindDoc="0" locked="0" layoutInCell="1" allowOverlap="1" wp14:anchorId="0AAB30FC" wp14:editId="685DF87F">
            <wp:simplePos x="0" y="0"/>
            <wp:positionH relativeFrom="column">
              <wp:posOffset>-65929</wp:posOffset>
            </wp:positionH>
            <wp:positionV relativeFrom="paragraph">
              <wp:posOffset>-1740</wp:posOffset>
            </wp:positionV>
            <wp:extent cx="638175" cy="533400"/>
            <wp:effectExtent l="0" t="0" r="9525" b="0"/>
            <wp:wrapNone/>
            <wp:docPr id="19861802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1F2">
        <w:rPr>
          <w:noProof/>
        </w:rPr>
        <mc:AlternateContent>
          <mc:Choice Requires="wps">
            <w:drawing>
              <wp:anchor distT="0" distB="0" distL="114300" distR="114300" simplePos="0" relativeHeight="251662336" behindDoc="0" locked="0" layoutInCell="1" allowOverlap="1" wp14:anchorId="3FB27EDA" wp14:editId="3DB9597F">
                <wp:simplePos x="0" y="0"/>
                <wp:positionH relativeFrom="page">
                  <wp:posOffset>4356100</wp:posOffset>
                </wp:positionH>
                <wp:positionV relativeFrom="paragraph">
                  <wp:posOffset>50165</wp:posOffset>
                </wp:positionV>
                <wp:extent cx="2284730" cy="864235"/>
                <wp:effectExtent l="12700" t="12065" r="7620" b="9525"/>
                <wp:wrapNone/>
                <wp:docPr id="1231865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864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82F1F0" w14:textId="77777777" w:rsidR="003811F2" w:rsidRPr="00951685" w:rsidRDefault="003811F2" w:rsidP="003811F2">
                            <w:pPr>
                              <w:spacing w:line="354" w:lineRule="exact"/>
                              <w:ind w:left="142"/>
                              <w:rPr>
                                <w:rFonts w:ascii="Arial" w:hAnsi="Arial"/>
                                <w:b/>
                                <w:spacing w:val="-1"/>
                                <w:sz w:val="28"/>
                                <w:szCs w:val="28"/>
                                <w:lang w:val="fi-FI"/>
                              </w:rPr>
                            </w:pPr>
                            <w:r w:rsidRPr="00951685">
                              <w:rPr>
                                <w:rFonts w:ascii="Arial" w:hAnsi="Arial"/>
                                <w:b/>
                                <w:spacing w:val="-1"/>
                                <w:sz w:val="28"/>
                                <w:szCs w:val="28"/>
                                <w:lang w:val="fi-FI"/>
                              </w:rPr>
                              <w:t>Hoiatus!</w:t>
                            </w:r>
                          </w:p>
                          <w:p w14:paraId="7D8836FC" w14:textId="77777777" w:rsidR="003811F2" w:rsidRPr="00951685" w:rsidRDefault="003811F2" w:rsidP="003811F2">
                            <w:pPr>
                              <w:spacing w:line="354" w:lineRule="exact"/>
                              <w:ind w:left="142"/>
                              <w:rPr>
                                <w:lang w:val="fi-FI"/>
                              </w:rPr>
                            </w:pPr>
                            <w:r w:rsidRPr="00756726">
                              <w:rPr>
                                <w:b/>
                                <w:lang w:val="fi-FI"/>
                              </w:rPr>
                              <w:t>Lämbumisoht:</w:t>
                            </w:r>
                            <w:r w:rsidRPr="00756726">
                              <w:rPr>
                                <w:b/>
                                <w:spacing w:val="2"/>
                                <w:lang w:val="fi-FI"/>
                              </w:rPr>
                              <w:t xml:space="preserve"> </w:t>
                            </w:r>
                            <w:r w:rsidRPr="00756726">
                              <w:rPr>
                                <w:lang w:val="fi-FI"/>
                              </w:rPr>
                              <w:t>komplekt sisaldab pisiosi.</w:t>
                            </w:r>
                            <w:r>
                              <w:rPr>
                                <w:lang w:val="fi-FI"/>
                              </w:rPr>
                              <w:t xml:space="preserve"> </w:t>
                            </w:r>
                            <w:r w:rsidRPr="00756726">
                              <w:rPr>
                                <w:lang w:val="fi-FI"/>
                              </w:rPr>
                              <w:t>Ei sobi alla 3-aastastele lastele.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27EDA" id="Text Box 2" o:spid="_x0000_s1032" type="#_x0000_t202" style="position:absolute;left:0;text-align:left;margin-left:343pt;margin-top:3.95pt;width:179.9pt;height:6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" filled="f">
                <v:textbox inset="0,0,0,0">
                  <w:txbxContent>
                    <w:p w14:paraId="1F82F1F0" w14:textId="77777777" w:rsidR="003811F2" w:rsidRPr="00951685" w:rsidRDefault="003811F2" w:rsidP="003811F2">
                      <w:pPr>
                        <w:spacing w:line="354" w:lineRule="exact"/>
                        <w:ind w:left="142"/>
                        <w:rPr>
                          <w:rFonts w:ascii="Arial" w:hAnsi="Arial"/>
                          <w:b/>
                          <w:spacing w:val="-1"/>
                          <w:sz w:val="28"/>
                          <w:szCs w:val="28"/>
                          <w:lang w:val="fi-FI"/>
                        </w:rPr>
                      </w:pPr>
                      <w:r w:rsidRPr="00951685">
                        <w:rPr>
                          <w:rFonts w:ascii="Arial" w:hAnsi="Arial"/>
                          <w:b/>
                          <w:spacing w:val="-1"/>
                          <w:sz w:val="28"/>
                          <w:szCs w:val="28"/>
                          <w:lang w:val="fi-FI"/>
                        </w:rPr>
                        <w:t>Hoiatus!</w:t>
                      </w:r>
                    </w:p>
                    <w:p w14:paraId="7D8836FC" w14:textId="77777777" w:rsidR="003811F2" w:rsidRPr="00951685" w:rsidRDefault="003811F2" w:rsidP="003811F2">
                      <w:pPr>
                        <w:spacing w:line="354" w:lineRule="exact"/>
                        <w:ind w:left="142"/>
                        <w:rPr>
                          <w:lang w:val="fi-FI"/>
                        </w:rPr>
                      </w:pPr>
                      <w:r w:rsidRPr="00756726">
                        <w:rPr>
                          <w:b/>
                          <w:lang w:val="fi-FI"/>
                        </w:rPr>
                        <w:t>Lämbumisoht:</w:t>
                      </w:r>
                      <w:r w:rsidRPr="00756726">
                        <w:rPr>
                          <w:b/>
                          <w:spacing w:val="2"/>
                          <w:lang w:val="fi-FI"/>
                        </w:rPr>
                        <w:t xml:space="preserve"> </w:t>
                      </w:r>
                      <w:r w:rsidRPr="00756726">
                        <w:rPr>
                          <w:lang w:val="fi-FI"/>
                        </w:rPr>
                        <w:t>komplekt sisaldab pisiosi.</w:t>
                      </w:r>
                      <w:r>
                        <w:rPr>
                          <w:lang w:val="fi-FI"/>
                        </w:rPr>
                        <w:t xml:space="preserve"> </w:t>
                      </w:r>
                      <w:r w:rsidRPr="00756726">
                        <w:rPr>
                          <w:lang w:val="fi-FI"/>
                        </w:rPr>
                        <w:t>Ei sobi alla 3-aastastele lastele.</w:t>
                      </w:r>
                    </w:p>
                  </w:txbxContent>
                </v:textbox>
                <w10:wrap anchorx="page"/>
              </v:shape>
            </w:pict>
          </mc:Fallback>
        </mc:AlternateContent>
      </w:r>
      <w:r w:rsidRPr="003811F2">
        <w:rPr>
          <w:b/>
          <w:lang w:val="et-EE"/>
        </w:rPr>
        <w:t xml:space="preserve">Vanus: </w:t>
      </w:r>
      <w:r w:rsidRPr="003811F2">
        <w:rPr>
          <w:lang w:val="et-EE"/>
        </w:rPr>
        <w:t>5+</w:t>
      </w:r>
    </w:p>
    <w:p w14:paraId="31EB63CB" w14:textId="276F21D4" w:rsidR="003811F2" w:rsidRPr="003811F2" w:rsidRDefault="003811F2" w:rsidP="003811F2">
      <w:pPr>
        <w:spacing w:before="183"/>
        <w:ind w:left="709" w:firstLine="284"/>
        <w:rPr>
          <w:rFonts w:cs="Calibri"/>
          <w:lang w:val="et-EE"/>
        </w:rPr>
      </w:pPr>
      <w:r w:rsidRPr="003811F2">
        <w:rPr>
          <w:b/>
          <w:lang w:val="et-EE"/>
        </w:rPr>
        <w:t xml:space="preserve">Nr: </w:t>
      </w:r>
      <w:r w:rsidRPr="003811F2">
        <w:rPr>
          <w:lang w:val="et-EE"/>
        </w:rPr>
        <w:t>TE 20256</w:t>
      </w:r>
    </w:p>
    <w:p w14:paraId="2E60420E" w14:textId="268DE1A5" w:rsidR="003811F2" w:rsidRPr="003811F2" w:rsidRDefault="003811F2">
      <w:pPr>
        <w:rPr>
          <w:rFonts w:cs="Calibri"/>
          <w:sz w:val="20"/>
          <w:szCs w:val="20"/>
          <w:lang w:val="et-EE"/>
        </w:rPr>
      </w:pPr>
    </w:p>
    <w:p w14:paraId="3DD2EEB9" w14:textId="03B1CE31" w:rsidR="003811F2" w:rsidRPr="003811F2" w:rsidRDefault="003811F2">
      <w:pPr>
        <w:rPr>
          <w:rFonts w:cs="Calibri"/>
          <w:sz w:val="20"/>
          <w:szCs w:val="20"/>
          <w:lang w:val="et-EE"/>
        </w:rPr>
      </w:pPr>
    </w:p>
    <w:p w14:paraId="601D0EAA" w14:textId="76C143D8" w:rsidR="003811F2" w:rsidRPr="003811F2" w:rsidRDefault="003811F2">
      <w:pPr>
        <w:spacing w:line="200" w:lineRule="atLeast"/>
        <w:ind w:left="117"/>
        <w:rPr>
          <w:rFonts w:cs="Calibri"/>
          <w:sz w:val="20"/>
          <w:szCs w:val="20"/>
          <w:lang w:val="et-EE"/>
        </w:rPr>
      </w:pPr>
    </w:p>
    <w:p w14:paraId="55C87955" w14:textId="77777777" w:rsidR="003811F2" w:rsidRPr="003811F2" w:rsidRDefault="003811F2">
      <w:pPr>
        <w:rPr>
          <w:rFonts w:cs="Calibri"/>
          <w:sz w:val="20"/>
          <w:szCs w:val="20"/>
          <w:lang w:val="et-EE"/>
        </w:rPr>
      </w:pPr>
    </w:p>
    <w:p w14:paraId="06E38919" w14:textId="77777777" w:rsidR="003811F2" w:rsidRPr="003811F2" w:rsidRDefault="003811F2">
      <w:pPr>
        <w:spacing w:before="27"/>
        <w:ind w:left="37"/>
        <w:jc w:val="center"/>
        <w:rPr>
          <w:rFonts w:cs="Calibri"/>
          <w:sz w:val="36"/>
          <w:szCs w:val="36"/>
          <w:lang w:val="et-EE"/>
        </w:rPr>
      </w:pPr>
      <w:r w:rsidRPr="003811F2">
        <w:rPr>
          <w:b/>
          <w:sz w:val="36"/>
          <w:lang w:val="et-EE"/>
        </w:rPr>
        <w:t>STUNT TANK</w:t>
      </w:r>
    </w:p>
    <w:p w14:paraId="620F480A" w14:textId="77777777" w:rsidR="003811F2" w:rsidRPr="003811F2" w:rsidRDefault="003811F2">
      <w:pPr>
        <w:rPr>
          <w:rFonts w:cs="Calibri"/>
          <w:b/>
          <w:bCs/>
          <w:sz w:val="20"/>
          <w:szCs w:val="20"/>
          <w:lang w:val="et-EE"/>
        </w:rPr>
      </w:pPr>
    </w:p>
    <w:p w14:paraId="7F4B9E2A" w14:textId="77777777" w:rsidR="003811F2" w:rsidRPr="003811F2" w:rsidRDefault="003811F2" w:rsidP="00951685">
      <w:pPr>
        <w:pStyle w:val="Kehatekst"/>
        <w:ind w:left="116"/>
        <w:jc w:val="both"/>
        <w:rPr>
          <w:lang w:val="et-EE"/>
        </w:rPr>
      </w:pPr>
      <w:r w:rsidRPr="003811F2">
        <w:rPr>
          <w:lang w:val="et-EE"/>
        </w:rPr>
        <w:t>Hoidke juhend alles, sest see sisaldab olulist teavet.</w:t>
      </w:r>
    </w:p>
    <w:p w14:paraId="12FFBF1A" w14:textId="77777777" w:rsidR="003811F2" w:rsidRPr="003811F2" w:rsidRDefault="003811F2" w:rsidP="00951685">
      <w:pPr>
        <w:pStyle w:val="Kehatekst"/>
        <w:ind w:left="116"/>
        <w:jc w:val="both"/>
        <w:rPr>
          <w:lang w:val="et-EE"/>
        </w:rPr>
      </w:pPr>
    </w:p>
    <w:p w14:paraId="7852F613" w14:textId="77777777" w:rsidR="003811F2" w:rsidRPr="003811F2" w:rsidRDefault="003811F2" w:rsidP="003811F2">
      <w:pPr>
        <w:pStyle w:val="Kehatekst"/>
        <w:numPr>
          <w:ilvl w:val="0"/>
          <w:numId w:val="5"/>
        </w:numPr>
        <w:tabs>
          <w:tab w:val="left" w:pos="235"/>
        </w:tabs>
        <w:spacing w:before="22"/>
        <w:ind w:firstLine="0"/>
        <w:jc w:val="both"/>
        <w:rPr>
          <w:rFonts w:cs="Calibri"/>
          <w:lang w:val="et-EE"/>
        </w:rPr>
      </w:pPr>
      <w:r w:rsidRPr="003811F2">
        <w:rPr>
          <w:lang w:val="et-EE"/>
        </w:rPr>
        <w:t>Vastuvõtja kategooria 3.</w:t>
      </w:r>
    </w:p>
    <w:p w14:paraId="21B7287F" w14:textId="77777777" w:rsidR="003811F2" w:rsidRPr="003811F2" w:rsidRDefault="003811F2" w:rsidP="00C162F8">
      <w:pPr>
        <w:pStyle w:val="Kehatekst"/>
        <w:spacing w:before="22"/>
        <w:ind w:left="116"/>
        <w:jc w:val="both"/>
        <w:rPr>
          <w:lang w:val="et-EE"/>
        </w:rPr>
      </w:pPr>
      <w:r w:rsidRPr="003811F2">
        <w:rPr>
          <w:rStyle w:val="rynqvb"/>
          <w:rFonts w:cs="Mangal"/>
          <w:lang w:val="et-EE"/>
        </w:rPr>
        <w:t>Suurim raadiovõimsus: &lt; 10 mW.</w:t>
      </w:r>
    </w:p>
    <w:p w14:paraId="0A9951B4" w14:textId="77777777" w:rsidR="003811F2" w:rsidRPr="003811F2" w:rsidRDefault="003811F2" w:rsidP="00951685">
      <w:pPr>
        <w:pStyle w:val="Kehatekst"/>
        <w:spacing w:before="22"/>
        <w:ind w:left="116"/>
        <w:jc w:val="both"/>
        <w:rPr>
          <w:rStyle w:val="rynqvb"/>
          <w:rFonts w:cs="Mangal"/>
          <w:lang w:val="et-EE"/>
        </w:rPr>
      </w:pPr>
      <w:r w:rsidRPr="003811F2">
        <w:rPr>
          <w:rStyle w:val="rynqvb"/>
          <w:rFonts w:cs="Mangal"/>
          <w:lang w:val="et-EE"/>
        </w:rPr>
        <w:t>Sagedusala vahemik: 2,400</w:t>
      </w:r>
      <w:r w:rsidRPr="003811F2">
        <w:rPr>
          <w:lang w:val="et-EE"/>
        </w:rPr>
        <w:t>–</w:t>
      </w:r>
      <w:r w:rsidRPr="003811F2">
        <w:rPr>
          <w:rStyle w:val="rynqvb"/>
          <w:rFonts w:cs="Mangal"/>
          <w:lang w:val="et-EE"/>
        </w:rPr>
        <w:t>2,483 GHz.</w:t>
      </w:r>
    </w:p>
    <w:p w14:paraId="36E01765" w14:textId="77777777" w:rsidR="003811F2" w:rsidRPr="003811F2" w:rsidRDefault="003811F2">
      <w:pPr>
        <w:spacing w:before="11"/>
        <w:rPr>
          <w:rFonts w:cs="Calibri"/>
          <w:sz w:val="23"/>
          <w:szCs w:val="23"/>
          <w:lang w:val="et-EE"/>
        </w:rPr>
      </w:pPr>
    </w:p>
    <w:p w14:paraId="4DEE4F96" w14:textId="77777777" w:rsidR="003811F2" w:rsidRPr="003811F2" w:rsidRDefault="003811F2" w:rsidP="003811F2">
      <w:pPr>
        <w:pStyle w:val="Kehatekst"/>
        <w:ind w:left="851" w:firstLine="0"/>
        <w:rPr>
          <w:rFonts w:cs="Calibri"/>
          <w:b/>
          <w:lang w:val="et-EE"/>
        </w:rPr>
      </w:pPr>
      <w:r w:rsidRPr="003811F2">
        <w:rPr>
          <w:noProof/>
        </w:rPr>
        <w:drawing>
          <wp:anchor distT="0" distB="0" distL="114300" distR="114300" simplePos="0" relativeHeight="251661312" behindDoc="0" locked="0" layoutInCell="1" allowOverlap="1" wp14:anchorId="0E5E31EA" wp14:editId="4EAD8E43">
            <wp:simplePos x="0" y="0"/>
            <wp:positionH relativeFrom="page">
              <wp:posOffset>899795</wp:posOffset>
            </wp:positionH>
            <wp:positionV relativeFrom="paragraph">
              <wp:posOffset>7620</wp:posOffset>
            </wp:positionV>
            <wp:extent cx="390525" cy="421005"/>
            <wp:effectExtent l="0" t="0" r="0" b="0"/>
            <wp:wrapNone/>
            <wp:docPr id="220488337"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421005"/>
                    </a:xfrm>
                    <a:prstGeom prst="rect">
                      <a:avLst/>
                    </a:prstGeom>
                    <a:noFill/>
                  </pic:spPr>
                </pic:pic>
              </a:graphicData>
            </a:graphic>
            <wp14:sizeRelH relativeFrom="page">
              <wp14:pctWidth>0</wp14:pctWidth>
            </wp14:sizeRelH>
            <wp14:sizeRelV relativeFrom="page">
              <wp14:pctHeight>0</wp14:pctHeight>
            </wp14:sizeRelV>
          </wp:anchor>
        </w:drawing>
      </w:r>
      <w:r w:rsidRPr="003811F2">
        <w:rPr>
          <w:b/>
          <w:lang w:val="et-EE"/>
        </w:rPr>
        <w:t>Saatja toiteallikas:</w:t>
      </w:r>
    </w:p>
    <w:p w14:paraId="4A701BC9" w14:textId="77777777" w:rsidR="003811F2" w:rsidRPr="003811F2" w:rsidRDefault="003811F2" w:rsidP="003811F2">
      <w:pPr>
        <w:pStyle w:val="Kehatekst"/>
        <w:spacing w:before="19"/>
        <w:ind w:left="851" w:firstLine="0"/>
        <w:rPr>
          <w:lang w:val="et-EE"/>
        </w:rPr>
      </w:pPr>
      <w:r w:rsidRPr="003811F2">
        <w:rPr>
          <w:lang w:val="et-EE"/>
        </w:rPr>
        <w:t>DC 3 V / 0,5 W; 2 x 1,5 V „AAA” / LR03 / AM4</w:t>
      </w:r>
    </w:p>
    <w:p w14:paraId="49E6D63F" w14:textId="77777777" w:rsidR="003811F2" w:rsidRPr="003811F2" w:rsidRDefault="003811F2" w:rsidP="003811F2">
      <w:pPr>
        <w:pStyle w:val="Kehatekst"/>
        <w:spacing w:before="22"/>
        <w:ind w:left="851" w:firstLine="0"/>
        <w:rPr>
          <w:rFonts w:cs="Calibri"/>
          <w:lang w:val="et-EE"/>
        </w:rPr>
      </w:pPr>
      <w:r w:rsidRPr="003811F2">
        <w:rPr>
          <w:lang w:val="et-EE"/>
        </w:rPr>
        <w:t>Ei ole komplektiga kaasas.</w:t>
      </w:r>
    </w:p>
    <w:p w14:paraId="37B5FBC4" w14:textId="77777777" w:rsidR="003811F2" w:rsidRPr="003811F2" w:rsidRDefault="003811F2">
      <w:pPr>
        <w:spacing w:before="7"/>
        <w:rPr>
          <w:rFonts w:cs="Calibri"/>
          <w:sz w:val="25"/>
          <w:szCs w:val="25"/>
          <w:lang w:val="et-EE"/>
        </w:rPr>
      </w:pPr>
    </w:p>
    <w:p w14:paraId="5B884F9D" w14:textId="77777777" w:rsidR="003811F2" w:rsidRPr="003811F2" w:rsidRDefault="003811F2">
      <w:pPr>
        <w:pStyle w:val="Kehatekst"/>
        <w:ind w:left="1026"/>
        <w:rPr>
          <w:rFonts w:cs="Calibri"/>
          <w:b/>
          <w:lang w:val="et-EE"/>
        </w:rPr>
      </w:pPr>
      <w:r w:rsidRPr="003811F2">
        <w:rPr>
          <w:noProof/>
        </w:rPr>
        <w:drawing>
          <wp:anchor distT="0" distB="0" distL="114300" distR="114300" simplePos="0" relativeHeight="251665408" behindDoc="0" locked="0" layoutInCell="1" allowOverlap="1" wp14:anchorId="73377947" wp14:editId="323489F0">
            <wp:simplePos x="0" y="0"/>
            <wp:positionH relativeFrom="page">
              <wp:posOffset>965200</wp:posOffset>
            </wp:positionH>
            <wp:positionV relativeFrom="paragraph">
              <wp:posOffset>3175</wp:posOffset>
            </wp:positionV>
            <wp:extent cx="436245" cy="523240"/>
            <wp:effectExtent l="0" t="0" r="0" b="0"/>
            <wp:wrapNone/>
            <wp:docPr id="32503821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 cy="523240"/>
                    </a:xfrm>
                    <a:prstGeom prst="rect">
                      <a:avLst/>
                    </a:prstGeom>
                    <a:noFill/>
                  </pic:spPr>
                </pic:pic>
              </a:graphicData>
            </a:graphic>
            <wp14:sizeRelH relativeFrom="page">
              <wp14:pctWidth>0</wp14:pctWidth>
            </wp14:sizeRelH>
            <wp14:sizeRelV relativeFrom="page">
              <wp14:pctHeight>0</wp14:pctHeight>
            </wp14:sizeRelV>
          </wp:anchor>
        </w:drawing>
      </w:r>
      <w:r w:rsidRPr="003811F2">
        <w:rPr>
          <w:b/>
          <w:lang w:val="et-EE"/>
        </w:rPr>
        <w:t>Sõiduki toiteallikas:</w:t>
      </w:r>
    </w:p>
    <w:p w14:paraId="176329D5" w14:textId="77777777" w:rsidR="003811F2" w:rsidRPr="003811F2" w:rsidRDefault="003811F2">
      <w:pPr>
        <w:pStyle w:val="Kehatekst"/>
        <w:spacing w:before="19"/>
        <w:ind w:left="1026"/>
        <w:rPr>
          <w:lang w:val="et-EE"/>
        </w:rPr>
      </w:pPr>
      <w:r w:rsidRPr="003811F2">
        <w:rPr>
          <w:rFonts w:cs="Calibri"/>
          <w:lang w:val="et-EE"/>
        </w:rPr>
        <w:t xml:space="preserve">DC 6 V / 9 W ; 4 </w:t>
      </w:r>
      <w:r w:rsidRPr="003811F2">
        <w:rPr>
          <w:lang w:val="et-EE"/>
        </w:rPr>
        <w:t>x 1,5 V „AA” / LR</w:t>
      </w:r>
      <w:r w:rsidRPr="003811F2">
        <w:rPr>
          <w:rFonts w:cs="Calibri"/>
          <w:lang w:val="et-EE"/>
        </w:rPr>
        <w:t>6 / AM3</w:t>
      </w:r>
    </w:p>
    <w:p w14:paraId="52488427" w14:textId="77777777" w:rsidR="003811F2" w:rsidRPr="003811F2" w:rsidRDefault="003811F2">
      <w:pPr>
        <w:pStyle w:val="Kehatekst"/>
        <w:spacing w:before="22"/>
        <w:ind w:left="1026"/>
        <w:rPr>
          <w:rFonts w:cs="Calibri"/>
          <w:lang w:val="et-EE"/>
        </w:rPr>
      </w:pPr>
      <w:r w:rsidRPr="003811F2">
        <w:rPr>
          <w:lang w:val="et-EE"/>
        </w:rPr>
        <w:t>Ei ole komplektiga kaasas.</w:t>
      </w:r>
    </w:p>
    <w:p w14:paraId="4302B9B7" w14:textId="77777777" w:rsidR="003811F2" w:rsidRPr="003811F2" w:rsidRDefault="003811F2">
      <w:pPr>
        <w:spacing w:before="3"/>
        <w:rPr>
          <w:rFonts w:cs="Calibri"/>
          <w:sz w:val="27"/>
          <w:szCs w:val="27"/>
          <w:lang w:val="et-EE"/>
        </w:rPr>
      </w:pPr>
    </w:p>
    <w:p w14:paraId="5A9B6A62" w14:textId="77777777" w:rsidR="003811F2" w:rsidRPr="003811F2" w:rsidRDefault="003811F2" w:rsidP="003811F2">
      <w:pPr>
        <w:pStyle w:val="Pealkiri1"/>
        <w:ind w:left="284" w:hanging="284"/>
        <w:jc w:val="both"/>
        <w:rPr>
          <w:rFonts w:cs="Calibri"/>
          <w:b/>
          <w:bCs/>
          <w:lang w:val="et-EE"/>
        </w:rPr>
      </w:pPr>
      <w:r w:rsidRPr="003811F2">
        <w:rPr>
          <w:b/>
          <w:bCs/>
          <w:lang w:val="et-EE"/>
        </w:rPr>
        <w:t>Patarei paigaldamine saatjasse</w:t>
      </w:r>
    </w:p>
    <w:p w14:paraId="174D27B1" w14:textId="77777777" w:rsidR="003811F2" w:rsidRPr="003811F2" w:rsidRDefault="003811F2" w:rsidP="003811F2">
      <w:pPr>
        <w:pStyle w:val="Kehatekst"/>
        <w:numPr>
          <w:ilvl w:val="0"/>
          <w:numId w:val="9"/>
        </w:numPr>
        <w:tabs>
          <w:tab w:val="left" w:pos="837"/>
        </w:tabs>
        <w:spacing w:line="267" w:lineRule="exact"/>
        <w:ind w:left="284" w:hanging="284"/>
        <w:jc w:val="both"/>
        <w:rPr>
          <w:rStyle w:val="rynqvb"/>
          <w:rFonts w:cs="Mangal"/>
          <w:lang w:val="et-EE"/>
        </w:rPr>
      </w:pPr>
      <w:r w:rsidRPr="003811F2">
        <w:rPr>
          <w:rStyle w:val="rynqvb"/>
          <w:rFonts w:cs="Mangal"/>
          <w:lang w:val="et-EE"/>
        </w:rPr>
        <w:t>Avage patareipesa kaas.</w:t>
      </w:r>
    </w:p>
    <w:p w14:paraId="05F86EF8" w14:textId="77777777" w:rsidR="003811F2" w:rsidRPr="003811F2" w:rsidRDefault="003811F2" w:rsidP="003811F2">
      <w:pPr>
        <w:pStyle w:val="Kehatekst"/>
        <w:numPr>
          <w:ilvl w:val="0"/>
          <w:numId w:val="9"/>
        </w:numPr>
        <w:tabs>
          <w:tab w:val="left" w:pos="837"/>
        </w:tabs>
        <w:spacing w:line="267" w:lineRule="exact"/>
        <w:ind w:left="284" w:hanging="284"/>
        <w:jc w:val="both"/>
        <w:rPr>
          <w:rStyle w:val="rynqvb"/>
          <w:rFonts w:cs="Mangal"/>
          <w:lang w:val="et-EE"/>
        </w:rPr>
      </w:pPr>
      <w:r w:rsidRPr="003811F2">
        <w:rPr>
          <w:rStyle w:val="rynqvb"/>
          <w:rFonts w:cs="Mangal"/>
          <w:lang w:val="et-EE"/>
        </w:rPr>
        <w:t>Paigaldage patareid, jälgides õiget polaarsust.</w:t>
      </w:r>
    </w:p>
    <w:p w14:paraId="26C5E661" w14:textId="77777777" w:rsidR="003811F2" w:rsidRPr="003811F2" w:rsidRDefault="003811F2" w:rsidP="003811F2">
      <w:pPr>
        <w:pStyle w:val="Kehatekst"/>
        <w:numPr>
          <w:ilvl w:val="0"/>
          <w:numId w:val="9"/>
        </w:numPr>
        <w:tabs>
          <w:tab w:val="left" w:pos="837"/>
        </w:tabs>
        <w:spacing w:line="267" w:lineRule="exact"/>
        <w:ind w:left="284" w:hanging="284"/>
        <w:jc w:val="both"/>
        <w:rPr>
          <w:lang w:val="et-EE"/>
        </w:rPr>
      </w:pPr>
      <w:r w:rsidRPr="003811F2">
        <w:rPr>
          <w:rStyle w:val="rynqvb"/>
          <w:rFonts w:cs="Mangal"/>
          <w:lang w:val="et-EE"/>
        </w:rPr>
        <w:t>Katke patareipesa kaanega.</w:t>
      </w:r>
    </w:p>
    <w:p w14:paraId="1123D941" w14:textId="77777777" w:rsidR="003811F2" w:rsidRPr="003811F2" w:rsidRDefault="003811F2" w:rsidP="003811F2">
      <w:pPr>
        <w:ind w:left="284" w:hanging="284"/>
        <w:jc w:val="both"/>
        <w:rPr>
          <w:rFonts w:cs="Calibri"/>
          <w:lang w:val="et-EE"/>
        </w:rPr>
      </w:pPr>
    </w:p>
    <w:p w14:paraId="27524711" w14:textId="77777777" w:rsidR="003811F2" w:rsidRPr="003811F2" w:rsidRDefault="003811F2" w:rsidP="003811F2">
      <w:pPr>
        <w:pStyle w:val="Pealkiri1"/>
        <w:ind w:left="284" w:hanging="284"/>
        <w:jc w:val="both"/>
        <w:rPr>
          <w:rFonts w:cs="Calibri"/>
          <w:b/>
          <w:bCs/>
          <w:lang w:val="et-EE"/>
        </w:rPr>
      </w:pPr>
      <w:r w:rsidRPr="003811F2">
        <w:rPr>
          <w:b/>
          <w:bCs/>
          <w:lang w:val="et-EE"/>
        </w:rPr>
        <w:t>Patarei paigaldamine sõidukisse</w:t>
      </w:r>
    </w:p>
    <w:p w14:paraId="1A7D1059" w14:textId="77777777" w:rsidR="003811F2" w:rsidRPr="003811F2" w:rsidRDefault="003811F2" w:rsidP="003811F2">
      <w:pPr>
        <w:pStyle w:val="Kehatekst"/>
        <w:numPr>
          <w:ilvl w:val="0"/>
          <w:numId w:val="10"/>
        </w:numPr>
        <w:tabs>
          <w:tab w:val="left" w:pos="748"/>
        </w:tabs>
        <w:spacing w:line="290" w:lineRule="exact"/>
        <w:ind w:left="284" w:hanging="284"/>
        <w:jc w:val="both"/>
        <w:rPr>
          <w:lang w:val="et-EE"/>
        </w:rPr>
      </w:pPr>
      <w:r w:rsidRPr="003811F2">
        <w:rPr>
          <w:lang w:val="et-EE"/>
        </w:rPr>
        <w:t>Veenduge, et sõiduk on välja lülitatud – nupp on asendis OFF.</w:t>
      </w:r>
    </w:p>
    <w:p w14:paraId="4AE8F083" w14:textId="77777777" w:rsidR="003811F2" w:rsidRPr="003811F2" w:rsidRDefault="003811F2" w:rsidP="003811F2">
      <w:pPr>
        <w:pStyle w:val="Kehatekst"/>
        <w:numPr>
          <w:ilvl w:val="0"/>
          <w:numId w:val="10"/>
        </w:numPr>
        <w:tabs>
          <w:tab w:val="left" w:pos="748"/>
        </w:tabs>
        <w:spacing w:line="288" w:lineRule="exact"/>
        <w:ind w:left="284" w:hanging="284"/>
        <w:jc w:val="both"/>
        <w:rPr>
          <w:lang w:val="et-EE"/>
        </w:rPr>
      </w:pPr>
      <w:r w:rsidRPr="003811F2">
        <w:rPr>
          <w:lang w:val="et-EE"/>
        </w:rPr>
        <w:t>Avage patareipesa kaas.</w:t>
      </w:r>
    </w:p>
    <w:p w14:paraId="655FA4AF" w14:textId="77777777" w:rsidR="003811F2" w:rsidRPr="003811F2" w:rsidRDefault="003811F2" w:rsidP="003811F2">
      <w:pPr>
        <w:pStyle w:val="Kehatekst"/>
        <w:numPr>
          <w:ilvl w:val="0"/>
          <w:numId w:val="10"/>
        </w:numPr>
        <w:tabs>
          <w:tab w:val="left" w:pos="748"/>
        </w:tabs>
        <w:spacing w:line="288" w:lineRule="exact"/>
        <w:ind w:left="284" w:hanging="284"/>
        <w:jc w:val="both"/>
        <w:rPr>
          <w:lang w:val="et-EE"/>
        </w:rPr>
      </w:pPr>
      <w:r w:rsidRPr="003811F2">
        <w:rPr>
          <w:lang w:val="et-EE"/>
        </w:rPr>
        <w:t>Paigaldage patareid, jälgides õiget</w:t>
      </w:r>
      <w:r w:rsidRPr="003811F2">
        <w:rPr>
          <w:rStyle w:val="rynqvb"/>
          <w:rFonts w:cs="Mangal"/>
          <w:lang w:val="et-EE"/>
        </w:rPr>
        <w:t xml:space="preserve"> polaarsust.</w:t>
      </w:r>
    </w:p>
    <w:p w14:paraId="213DB846" w14:textId="77777777" w:rsidR="003811F2" w:rsidRPr="003811F2" w:rsidRDefault="003811F2" w:rsidP="003811F2">
      <w:pPr>
        <w:pStyle w:val="Kehatekst"/>
        <w:numPr>
          <w:ilvl w:val="0"/>
          <w:numId w:val="10"/>
        </w:numPr>
        <w:tabs>
          <w:tab w:val="left" w:pos="748"/>
        </w:tabs>
        <w:spacing w:line="288" w:lineRule="exact"/>
        <w:ind w:left="284" w:hanging="284"/>
        <w:jc w:val="both"/>
        <w:rPr>
          <w:rStyle w:val="rynqvb"/>
          <w:rFonts w:cs="Mangal"/>
          <w:lang w:val="et-EE"/>
        </w:rPr>
      </w:pPr>
      <w:r w:rsidRPr="003811F2">
        <w:rPr>
          <w:rStyle w:val="rynqvb"/>
          <w:rFonts w:cs="Mangal"/>
          <w:lang w:val="et-EE"/>
        </w:rPr>
        <w:t>Katke patareipesa kaanega.</w:t>
      </w:r>
    </w:p>
    <w:p w14:paraId="57D32215" w14:textId="77777777" w:rsidR="003811F2" w:rsidRPr="003811F2" w:rsidRDefault="003811F2" w:rsidP="003811F2">
      <w:pPr>
        <w:ind w:left="284" w:hanging="284"/>
        <w:jc w:val="both"/>
        <w:rPr>
          <w:rFonts w:cs="Calibri"/>
          <w:sz w:val="24"/>
          <w:szCs w:val="24"/>
          <w:lang w:val="et-EE"/>
        </w:rPr>
      </w:pPr>
    </w:p>
    <w:p w14:paraId="59CF5280" w14:textId="77777777" w:rsidR="003811F2" w:rsidRPr="003811F2" w:rsidRDefault="003811F2" w:rsidP="003811F2">
      <w:pPr>
        <w:pStyle w:val="Pealkiri1"/>
        <w:tabs>
          <w:tab w:val="left" w:pos="477"/>
        </w:tabs>
        <w:ind w:left="284" w:hanging="284"/>
        <w:jc w:val="both"/>
        <w:rPr>
          <w:rFonts w:cs="Calibri"/>
          <w:b/>
          <w:bCs/>
          <w:lang w:val="et-EE"/>
        </w:rPr>
      </w:pPr>
      <w:r w:rsidRPr="003811F2">
        <w:rPr>
          <w:b/>
          <w:bCs/>
          <w:lang w:val="et-EE"/>
        </w:rPr>
        <w:t>Start</w:t>
      </w:r>
    </w:p>
    <w:p w14:paraId="019CCE4C" w14:textId="3F683A5D" w:rsidR="003811F2" w:rsidRPr="003811F2" w:rsidRDefault="003811F2" w:rsidP="003811F2">
      <w:pPr>
        <w:pStyle w:val="Kehatekst"/>
        <w:tabs>
          <w:tab w:val="left" w:pos="280"/>
        </w:tabs>
        <w:spacing w:before="3"/>
        <w:ind w:left="284" w:hanging="284"/>
        <w:jc w:val="both"/>
        <w:rPr>
          <w:lang w:val="et-EE"/>
        </w:rPr>
      </w:pPr>
      <w:r w:rsidRPr="003811F2">
        <w:rPr>
          <w:lang w:val="et-EE"/>
        </w:rPr>
        <w:t>1.</w:t>
      </w:r>
      <w:r w:rsidRPr="003811F2">
        <w:rPr>
          <w:lang w:val="et-EE"/>
        </w:rPr>
        <w:tab/>
        <w:t>Käivitage sõiduk.</w:t>
      </w:r>
    </w:p>
    <w:p w14:paraId="77A2EC42" w14:textId="1C93DEEC" w:rsidR="003811F2" w:rsidRPr="003811F2" w:rsidRDefault="003811F2" w:rsidP="003811F2">
      <w:pPr>
        <w:pStyle w:val="Kehatekst"/>
        <w:tabs>
          <w:tab w:val="left" w:pos="280"/>
        </w:tabs>
        <w:spacing w:before="22"/>
        <w:ind w:left="284" w:hanging="284"/>
        <w:jc w:val="both"/>
        <w:rPr>
          <w:lang w:val="et-EE"/>
        </w:rPr>
      </w:pPr>
      <w:r w:rsidRPr="003811F2">
        <w:rPr>
          <w:lang w:val="et-EE"/>
        </w:rPr>
        <w:t>2.</w:t>
      </w:r>
      <w:r w:rsidRPr="003811F2">
        <w:rPr>
          <w:lang w:val="et-EE"/>
        </w:rPr>
        <w:tab/>
        <w:t xml:space="preserve">Sõiduki edasi või tagasi liigutamiseks nihutage gaasihooba ette või taha või vajutage </w:t>
      </w:r>
      <w:r w:rsidRPr="003811F2">
        <w:rPr>
          <w:lang w:val="et-EE"/>
        </w:rPr>
        <w:tab/>
        <w:t>päästikut (olenevalt mudelist).</w:t>
      </w:r>
    </w:p>
    <w:p w14:paraId="404E9817" w14:textId="5F8B50B0" w:rsidR="003811F2" w:rsidRPr="003811F2" w:rsidRDefault="003811F2" w:rsidP="003811F2">
      <w:pPr>
        <w:pStyle w:val="Kehatekst"/>
        <w:tabs>
          <w:tab w:val="left" w:pos="280"/>
        </w:tabs>
        <w:spacing w:before="22"/>
        <w:ind w:left="284" w:hanging="284"/>
        <w:jc w:val="both"/>
        <w:rPr>
          <w:lang w:val="et-EE"/>
        </w:rPr>
      </w:pPr>
      <w:r w:rsidRPr="003811F2">
        <w:rPr>
          <w:lang w:val="et-EE"/>
        </w:rPr>
        <w:t>3.</w:t>
      </w:r>
      <w:r w:rsidRPr="003811F2">
        <w:rPr>
          <w:lang w:val="et-EE"/>
        </w:rPr>
        <w:tab/>
        <w:t xml:space="preserve">Sõiduki vasakule või paremale pööramiseks </w:t>
      </w:r>
      <w:r w:rsidRPr="003811F2">
        <w:rPr>
          <w:rStyle w:val="rynqvb"/>
          <w:rFonts w:cs="Arial"/>
          <w:lang w:val="et-EE"/>
        </w:rPr>
        <w:t>liigutage juhtkangi vasakule või paremale või, olenevalt mudelist, keerake rooli või liigutage kahte hooba vastassuundades.</w:t>
      </w:r>
    </w:p>
    <w:p w14:paraId="222D6FF7" w14:textId="7EA34EB8" w:rsidR="003811F2" w:rsidRPr="003811F2" w:rsidRDefault="003811F2" w:rsidP="003811F2">
      <w:pPr>
        <w:pStyle w:val="Kehatekst"/>
        <w:tabs>
          <w:tab w:val="left" w:pos="280"/>
        </w:tabs>
        <w:spacing w:before="22"/>
        <w:ind w:left="284" w:hanging="284"/>
        <w:jc w:val="both"/>
        <w:rPr>
          <w:lang w:val="et-EE"/>
        </w:rPr>
      </w:pPr>
      <w:r w:rsidRPr="003811F2">
        <w:rPr>
          <w:lang w:val="et-EE"/>
        </w:rPr>
        <w:t>4.</w:t>
      </w:r>
      <w:r w:rsidRPr="003811F2">
        <w:rPr>
          <w:lang w:val="et-EE"/>
        </w:rPr>
        <w:tab/>
        <w:t>Sõiduki peatamiseks vabastage gaasihoob.</w:t>
      </w:r>
    </w:p>
    <w:p w14:paraId="442D26C1" w14:textId="5A0FE06E" w:rsidR="003811F2" w:rsidRPr="003811F2" w:rsidRDefault="003811F2" w:rsidP="003811F2">
      <w:pPr>
        <w:pStyle w:val="Kehatekst"/>
        <w:tabs>
          <w:tab w:val="left" w:pos="280"/>
        </w:tabs>
        <w:spacing w:before="22"/>
        <w:ind w:left="284" w:hanging="284"/>
        <w:jc w:val="both"/>
        <w:rPr>
          <w:lang w:val="et-EE"/>
        </w:rPr>
      </w:pPr>
      <w:r w:rsidRPr="003811F2">
        <w:rPr>
          <w:lang w:val="et-EE"/>
        </w:rPr>
        <w:t>5.</w:t>
      </w:r>
      <w:r w:rsidRPr="003811F2">
        <w:rPr>
          <w:lang w:val="et-EE"/>
        </w:rPr>
        <w:tab/>
        <w:t>Parima jõudluse saavutamiseks suunake antenn alati sõiduki poole.</w:t>
      </w:r>
    </w:p>
    <w:p w14:paraId="133493A8" w14:textId="77777777" w:rsidR="003811F2" w:rsidRPr="003811F2" w:rsidRDefault="003811F2" w:rsidP="00F42C87">
      <w:pPr>
        <w:jc w:val="both"/>
        <w:rPr>
          <w:lang w:val="et-EE"/>
        </w:rPr>
        <w:sectPr w:rsidR="003811F2" w:rsidRPr="003811F2" w:rsidSect="003811F2">
          <w:pgSz w:w="11910" w:h="16840"/>
          <w:pgMar w:top="1580" w:right="1340" w:bottom="280" w:left="1300" w:header="708" w:footer="708" w:gutter="0"/>
          <w:cols w:space="708"/>
        </w:sectPr>
      </w:pPr>
    </w:p>
    <w:p w14:paraId="631149D4" w14:textId="77777777" w:rsidR="003811F2" w:rsidRPr="003811F2" w:rsidRDefault="003811F2" w:rsidP="003811F2">
      <w:pPr>
        <w:pStyle w:val="Pealkiri1"/>
        <w:ind w:left="-142" w:hanging="284"/>
        <w:jc w:val="both"/>
        <w:rPr>
          <w:b/>
          <w:bCs/>
          <w:lang w:val="et-EE"/>
        </w:rPr>
      </w:pPr>
      <w:r w:rsidRPr="003811F2">
        <w:rPr>
          <w:b/>
          <w:bCs/>
          <w:lang w:val="et-EE"/>
        </w:rPr>
        <w:lastRenderedPageBreak/>
        <w:t>Veaotsing</w:t>
      </w:r>
    </w:p>
    <w:p w14:paraId="294A33E4" w14:textId="77777777" w:rsidR="003811F2" w:rsidRPr="003811F2" w:rsidRDefault="003811F2" w:rsidP="003811F2">
      <w:pPr>
        <w:pStyle w:val="Kehatekst"/>
        <w:numPr>
          <w:ilvl w:val="0"/>
          <w:numId w:val="11"/>
        </w:numPr>
        <w:tabs>
          <w:tab w:val="left" w:pos="235"/>
        </w:tabs>
        <w:spacing w:before="22"/>
        <w:ind w:left="-142" w:hanging="284"/>
        <w:jc w:val="both"/>
        <w:rPr>
          <w:rStyle w:val="rynqvb"/>
          <w:rFonts w:cs="Arial"/>
          <w:lang w:val="et-EE"/>
        </w:rPr>
      </w:pPr>
      <w:r w:rsidRPr="003811F2">
        <w:rPr>
          <w:rStyle w:val="rynqvb"/>
          <w:rFonts w:cs="Arial"/>
          <w:lang w:val="et-EE"/>
        </w:rPr>
        <w:t>Veenduge, et sõiduki toide on sisse lülitatud.</w:t>
      </w:r>
    </w:p>
    <w:p w14:paraId="1EB57E8F" w14:textId="77777777" w:rsidR="003811F2" w:rsidRPr="003811F2" w:rsidRDefault="003811F2" w:rsidP="003811F2">
      <w:pPr>
        <w:pStyle w:val="Kehatekst"/>
        <w:numPr>
          <w:ilvl w:val="0"/>
          <w:numId w:val="11"/>
        </w:numPr>
        <w:tabs>
          <w:tab w:val="left" w:pos="235"/>
        </w:tabs>
        <w:spacing w:before="22"/>
        <w:ind w:left="-142" w:hanging="284"/>
        <w:jc w:val="both"/>
        <w:rPr>
          <w:rStyle w:val="rynqvb"/>
          <w:rFonts w:cs="Arial"/>
          <w:lang w:val="et-EE"/>
        </w:rPr>
      </w:pPr>
      <w:r w:rsidRPr="003811F2">
        <w:rPr>
          <w:rStyle w:val="rynqvb"/>
          <w:rFonts w:cs="Arial"/>
          <w:lang w:val="et-EE"/>
        </w:rPr>
        <w:t>Veenduge, et saatja ja sõiduki patareid on piisavalt laetud.</w:t>
      </w:r>
    </w:p>
    <w:p w14:paraId="33C4E76D" w14:textId="77777777" w:rsidR="003811F2" w:rsidRPr="003811F2" w:rsidRDefault="003811F2" w:rsidP="003811F2">
      <w:pPr>
        <w:pStyle w:val="Kehatekst"/>
        <w:numPr>
          <w:ilvl w:val="0"/>
          <w:numId w:val="11"/>
        </w:numPr>
        <w:tabs>
          <w:tab w:val="left" w:pos="235"/>
        </w:tabs>
        <w:spacing w:before="22"/>
        <w:ind w:left="-142" w:hanging="284"/>
        <w:jc w:val="both"/>
        <w:rPr>
          <w:rStyle w:val="rynqvb"/>
          <w:rFonts w:cs="Arial"/>
          <w:lang w:val="et-EE"/>
        </w:rPr>
      </w:pPr>
      <w:r w:rsidRPr="003811F2">
        <w:rPr>
          <w:rStyle w:val="rynqvb"/>
          <w:rFonts w:cs="Arial"/>
          <w:lang w:val="et-EE"/>
        </w:rPr>
        <w:t>Kontrollige, kas sõiduki ja saatja patareid on sisestatud vastavalt polaarsusele.</w:t>
      </w:r>
    </w:p>
    <w:p w14:paraId="23EF1246" w14:textId="77777777" w:rsidR="003811F2" w:rsidRPr="003811F2" w:rsidRDefault="003811F2" w:rsidP="003811F2">
      <w:pPr>
        <w:pStyle w:val="Kehatekst"/>
        <w:numPr>
          <w:ilvl w:val="0"/>
          <w:numId w:val="11"/>
        </w:numPr>
        <w:tabs>
          <w:tab w:val="left" w:pos="218"/>
        </w:tabs>
        <w:spacing w:before="22"/>
        <w:ind w:left="-142" w:hanging="284"/>
        <w:jc w:val="both"/>
        <w:rPr>
          <w:rFonts w:cs="Arial"/>
          <w:lang w:val="et-EE"/>
        </w:rPr>
      </w:pPr>
      <w:r w:rsidRPr="003811F2">
        <w:rPr>
          <w:rFonts w:cs="Arial"/>
          <w:lang w:val="et-EE"/>
        </w:rPr>
        <w:t>Kontrollige, ega saatja ja sõiduki vaheline kaugus ei ületa 25 m.</w:t>
      </w:r>
    </w:p>
    <w:p w14:paraId="259CBA75" w14:textId="77777777" w:rsidR="003811F2" w:rsidRPr="003811F2" w:rsidRDefault="003811F2" w:rsidP="003811F2">
      <w:pPr>
        <w:pStyle w:val="Kehatekst"/>
        <w:numPr>
          <w:ilvl w:val="0"/>
          <w:numId w:val="11"/>
        </w:numPr>
        <w:tabs>
          <w:tab w:val="left" w:pos="235"/>
        </w:tabs>
        <w:spacing w:before="22"/>
        <w:ind w:left="-142" w:hanging="284"/>
        <w:jc w:val="both"/>
        <w:rPr>
          <w:rFonts w:cs="Calibri"/>
          <w:lang w:val="et-EE"/>
        </w:rPr>
      </w:pPr>
      <w:r w:rsidRPr="003811F2">
        <w:rPr>
          <w:lang w:val="et-EE"/>
        </w:rPr>
        <w:t>Enam kui kahe sama sagedusega sõiduki kasutamine segab nende tööd. Ühenduse probleemide korral liikuge teise kohta või proovige hiljem uuesti.</w:t>
      </w:r>
    </w:p>
    <w:p w14:paraId="08A9E8BC" w14:textId="77777777" w:rsidR="003811F2" w:rsidRPr="003811F2" w:rsidRDefault="003811F2" w:rsidP="0002711C">
      <w:pPr>
        <w:pStyle w:val="Kehatekst"/>
        <w:tabs>
          <w:tab w:val="left" w:pos="235"/>
        </w:tabs>
        <w:spacing w:before="22"/>
        <w:ind w:left="116"/>
        <w:jc w:val="both"/>
        <w:rPr>
          <w:rFonts w:cs="Calibri"/>
          <w:lang w:val="et-EE"/>
        </w:rPr>
      </w:pPr>
    </w:p>
    <w:p w14:paraId="795219AF" w14:textId="77777777" w:rsidR="003811F2" w:rsidRPr="003811F2" w:rsidRDefault="003811F2" w:rsidP="0002711C">
      <w:pPr>
        <w:pStyle w:val="Kehatekst"/>
        <w:tabs>
          <w:tab w:val="left" w:pos="235"/>
        </w:tabs>
        <w:spacing w:before="22"/>
        <w:ind w:left="116"/>
        <w:jc w:val="both"/>
        <w:rPr>
          <w:rFonts w:cs="Calibri"/>
          <w:lang w:val="et-EE"/>
        </w:rPr>
      </w:pPr>
      <w:r w:rsidRPr="003811F2">
        <w:rPr>
          <w:rFonts w:cs="Calibri"/>
          <w:noProof/>
          <w:sz w:val="20"/>
          <w:szCs w:val="20"/>
        </w:rPr>
        <w:drawing>
          <wp:inline distT="0" distB="0" distL="0" distR="0" wp14:anchorId="249C7A74" wp14:editId="22128BCF">
            <wp:extent cx="5133975" cy="4829175"/>
            <wp:effectExtent l="0" t="0" r="0" b="0"/>
            <wp:docPr id="7888077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4829175"/>
                    </a:xfrm>
                    <a:prstGeom prst="rect">
                      <a:avLst/>
                    </a:prstGeom>
                    <a:noFill/>
                    <a:ln>
                      <a:noFill/>
                    </a:ln>
                  </pic:spPr>
                </pic:pic>
              </a:graphicData>
            </a:graphic>
          </wp:inline>
        </w:drawing>
      </w:r>
    </w:p>
    <w:p w14:paraId="5DB040EA" w14:textId="77777777" w:rsidR="003811F2" w:rsidRPr="003811F2" w:rsidRDefault="003811F2">
      <w:pPr>
        <w:spacing w:line="200" w:lineRule="atLeast"/>
        <w:ind w:left="117"/>
        <w:rPr>
          <w:rFonts w:cs="Calibri"/>
          <w:sz w:val="20"/>
          <w:szCs w:val="20"/>
          <w:lang w:val="et-EE"/>
        </w:rPr>
      </w:pPr>
    </w:p>
    <w:p w14:paraId="4DB7320A" w14:textId="77777777" w:rsidR="003811F2" w:rsidRPr="003811F2" w:rsidRDefault="003811F2" w:rsidP="003811F2">
      <w:pPr>
        <w:pStyle w:val="Kehatekst"/>
        <w:spacing w:before="32"/>
        <w:ind w:left="0" w:hanging="2"/>
        <w:jc w:val="both"/>
        <w:rPr>
          <w:rFonts w:cs="Calibri"/>
          <w:lang w:val="et-EE"/>
        </w:rPr>
      </w:pPr>
      <w:r w:rsidRPr="003811F2">
        <w:rPr>
          <w:lang w:val="et-EE"/>
        </w:rPr>
        <w:t>See toode vastab standardile 2009/48/EÜ.</w:t>
      </w:r>
    </w:p>
    <w:p w14:paraId="08078C18" w14:textId="77777777" w:rsidR="003811F2" w:rsidRPr="003811F2" w:rsidRDefault="003811F2" w:rsidP="003811F2">
      <w:pPr>
        <w:pStyle w:val="Kehatekst"/>
        <w:spacing w:before="22" w:line="258" w:lineRule="auto"/>
        <w:ind w:left="0" w:right="70" w:hanging="2"/>
        <w:jc w:val="both"/>
        <w:rPr>
          <w:lang w:val="et-EE"/>
        </w:rPr>
      </w:pPr>
      <w:r w:rsidRPr="003811F2">
        <w:rPr>
          <w:lang w:val="et-EE"/>
        </w:rPr>
        <w:t xml:space="preserve">Tootja Silverlit Toys Manufactory Ltd kinnitab käesolevaga, et SK17032-tüüpi raadioseade vastab direktiivi 2014/53/EL nõuetele. ELi vastavusdeklaratsiooni terviktekst on kättesaadav veebilehel </w:t>
      </w:r>
      <w:hyperlink r:id="rId15">
        <w:r w:rsidRPr="003811F2">
          <w:rPr>
            <w:color w:val="0462C1"/>
            <w:u w:val="single" w:color="0462C1"/>
            <w:lang w:val="et-EE"/>
          </w:rPr>
          <w:t>www.silverlit-</w:t>
        </w:r>
      </w:hyperlink>
      <w:hyperlink r:id="rId16">
        <w:r w:rsidRPr="003811F2">
          <w:rPr>
            <w:color w:val="0462C1"/>
            <w:u w:val="single" w:color="0462C1"/>
            <w:lang w:val="et-EE"/>
          </w:rPr>
          <w:t>dumel.p</w:t>
        </w:r>
        <w:r w:rsidRPr="003811F2">
          <w:rPr>
            <w:color w:val="0462C1"/>
            <w:lang w:val="et-EE"/>
          </w:rPr>
          <w:t>l</w:t>
        </w:r>
      </w:hyperlink>
      <w:r w:rsidRPr="003811F2">
        <w:rPr>
          <w:lang w:val="et-EE"/>
        </w:rPr>
        <w:t>.</w:t>
      </w:r>
    </w:p>
    <w:p w14:paraId="24961BC2" w14:textId="77777777" w:rsidR="003811F2" w:rsidRPr="003811F2" w:rsidRDefault="003811F2" w:rsidP="003811F2">
      <w:pPr>
        <w:pStyle w:val="Kehatekst"/>
        <w:spacing w:before="22" w:line="258" w:lineRule="auto"/>
        <w:ind w:left="0" w:right="70" w:hanging="2"/>
        <w:jc w:val="both"/>
        <w:rPr>
          <w:rFonts w:cs="Calibri"/>
          <w:lang w:val="et-EE"/>
        </w:rPr>
      </w:pPr>
    </w:p>
    <w:p w14:paraId="2DB3AD4E" w14:textId="77777777" w:rsidR="003811F2" w:rsidRPr="003811F2" w:rsidRDefault="003811F2" w:rsidP="003811F2">
      <w:pPr>
        <w:pStyle w:val="Kehatekst"/>
        <w:spacing w:before="1" w:line="258" w:lineRule="auto"/>
        <w:ind w:left="0" w:right="538" w:hanging="2"/>
        <w:jc w:val="both"/>
        <w:rPr>
          <w:lang w:val="et-EE"/>
        </w:rPr>
      </w:pPr>
      <w:r w:rsidRPr="003811F2">
        <w:rPr>
          <w:b/>
          <w:lang w:val="et-EE"/>
        </w:rPr>
        <w:t xml:space="preserve">HOIATUS! </w:t>
      </w:r>
      <w:r w:rsidRPr="003811F2">
        <w:rPr>
          <w:lang w:val="et-EE"/>
        </w:rPr>
        <w:t xml:space="preserve">Toode ei sobi alla 3-aastastele lastele. See sisaldab pisiosi, mida saab eraldada ja alla neelata. Esineb lämbumisoht. Hoidke pakend alles, sest see sisaldab olulist teavet. </w:t>
      </w:r>
      <w:r w:rsidRPr="003811F2">
        <w:rPr>
          <w:rStyle w:val="rynqvb"/>
          <w:rFonts w:cs="Arial"/>
          <w:lang w:val="et-EE"/>
        </w:rPr>
        <w:t>Tootja jätab endale õiguse teha värvitoonides ja tehnilistes detailides muudatusi. Toodetud Hiinas.</w:t>
      </w:r>
    </w:p>
    <w:p w14:paraId="323D12EB" w14:textId="77777777" w:rsidR="003811F2" w:rsidRPr="003811F2" w:rsidRDefault="003811F2" w:rsidP="003811F2">
      <w:pPr>
        <w:pStyle w:val="Pealkiri1"/>
        <w:spacing w:before="107"/>
        <w:ind w:hanging="836"/>
        <w:rPr>
          <w:b/>
          <w:bCs/>
          <w:lang w:val="et-EE"/>
        </w:rPr>
      </w:pPr>
      <w:r w:rsidRPr="003811F2">
        <w:rPr>
          <w:b/>
          <w:bCs/>
          <w:lang w:val="et-EE"/>
        </w:rPr>
        <w:t>OHUTUS</w:t>
      </w:r>
    </w:p>
    <w:p w14:paraId="11DA11A9" w14:textId="77777777" w:rsidR="003811F2" w:rsidRDefault="003811F2" w:rsidP="003811F2">
      <w:pPr>
        <w:pStyle w:val="Kehatekst"/>
        <w:spacing w:before="22"/>
        <w:ind w:left="0" w:hanging="2"/>
        <w:jc w:val="both"/>
        <w:rPr>
          <w:rStyle w:val="rynqvb"/>
          <w:rFonts w:cs="Arial"/>
          <w:lang w:val="et-EE"/>
        </w:rPr>
        <w:sectPr w:rsidR="003811F2" w:rsidSect="003811F2">
          <w:pgSz w:w="11910" w:h="16840"/>
          <w:pgMar w:top="899" w:right="1680" w:bottom="280" w:left="1680" w:header="708" w:footer="708" w:gutter="0"/>
          <w:cols w:space="708"/>
        </w:sectPr>
      </w:pPr>
      <w:r w:rsidRPr="003811F2">
        <w:rPr>
          <w:rStyle w:val="rynqvb"/>
          <w:rFonts w:cs="Arial"/>
          <w:lang w:val="et-EE"/>
        </w:rPr>
        <w:t>Kasutamise ajal võib elektriahela sisemine võimsus olla üsna suur (näiteks pööramisel 360 kraadi).</w:t>
      </w:r>
      <w:r w:rsidRPr="003811F2">
        <w:rPr>
          <w:rStyle w:val="hwtze"/>
          <w:rFonts w:cs="Arial"/>
          <w:lang w:val="et-EE"/>
        </w:rPr>
        <w:t xml:space="preserve"> </w:t>
      </w:r>
      <w:r w:rsidRPr="003811F2">
        <w:rPr>
          <w:rStyle w:val="rynqvb"/>
          <w:rFonts w:cs="Arial"/>
          <w:lang w:val="et-EE"/>
        </w:rPr>
        <w:t>Sel juhul lülitab ohutusahel sõiduki umbes 1 minutiks välja.</w:t>
      </w:r>
      <w:r w:rsidRPr="003811F2">
        <w:rPr>
          <w:rStyle w:val="hwtze"/>
          <w:rFonts w:cs="Arial"/>
          <w:lang w:val="et-EE"/>
        </w:rPr>
        <w:t xml:space="preserve"> </w:t>
      </w:r>
      <w:r w:rsidRPr="003811F2">
        <w:rPr>
          <w:rStyle w:val="rynqvb"/>
          <w:rFonts w:cs="Arial"/>
          <w:lang w:val="et-EE"/>
        </w:rPr>
        <w:t>Selle aja jooksul ei reageeri auto saatja signaalidele.</w:t>
      </w:r>
      <w:r w:rsidRPr="003811F2">
        <w:rPr>
          <w:rStyle w:val="hwtze"/>
          <w:rFonts w:cs="Arial"/>
          <w:lang w:val="et-EE"/>
        </w:rPr>
        <w:t xml:space="preserve"> </w:t>
      </w:r>
      <w:r w:rsidRPr="003811F2">
        <w:rPr>
          <w:rStyle w:val="rynqvb"/>
          <w:rFonts w:cs="Arial"/>
          <w:lang w:val="et-EE"/>
        </w:rPr>
        <w:t>See ei ole defekt, vaid ohutusmeede elektroonilise vooluringi kaitsmiseks.</w:t>
      </w:r>
      <w:r w:rsidRPr="003811F2">
        <w:rPr>
          <w:rStyle w:val="hwtze"/>
          <w:rFonts w:cs="Arial"/>
          <w:lang w:val="et-EE"/>
        </w:rPr>
        <w:t xml:space="preserve"> </w:t>
      </w:r>
      <w:r w:rsidRPr="003811F2">
        <w:rPr>
          <w:rStyle w:val="rynqvb"/>
          <w:rFonts w:cs="Arial"/>
          <w:lang w:val="et-EE"/>
        </w:rPr>
        <w:t>Pärast selle aja möödumist jätkab auto normaalset tööd.</w:t>
      </w:r>
    </w:p>
    <w:p w14:paraId="139080D4" w14:textId="430EBAC4" w:rsidR="003811F2" w:rsidRPr="003811F2" w:rsidRDefault="003811F2" w:rsidP="00887033">
      <w:pPr>
        <w:pStyle w:val="Kehatekst"/>
        <w:spacing w:before="22"/>
        <w:ind w:left="116"/>
        <w:jc w:val="both"/>
        <w:rPr>
          <w:lang w:val="et-EE"/>
        </w:rPr>
      </w:pPr>
      <w:r>
        <w:rPr>
          <w:noProof/>
        </w:rPr>
        <w:lastRenderedPageBreak/>
        <mc:AlternateContent>
          <mc:Choice Requires="wps">
            <w:drawing>
              <wp:anchor distT="0" distB="0" distL="114300" distR="114300" simplePos="0" relativeHeight="251673600" behindDoc="0" locked="0" layoutInCell="1" allowOverlap="1" wp14:anchorId="290BC8F9" wp14:editId="103D4DB7">
                <wp:simplePos x="0" y="0"/>
                <wp:positionH relativeFrom="column">
                  <wp:posOffset>801757</wp:posOffset>
                </wp:positionH>
                <wp:positionV relativeFrom="paragraph">
                  <wp:posOffset>158750</wp:posOffset>
                </wp:positionV>
                <wp:extent cx="3959749" cy="824865"/>
                <wp:effectExtent l="0" t="0" r="22225" b="13335"/>
                <wp:wrapNone/>
                <wp:docPr id="77284218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749" cy="824865"/>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76115" w14:textId="77777777" w:rsidR="003811F2" w:rsidRDefault="003811F2" w:rsidP="003811F2">
                            <w:pPr>
                              <w:spacing w:line="263" w:lineRule="exact"/>
                              <w:ind w:left="1267"/>
                              <w:rPr>
                                <w:rStyle w:val="rynqvb"/>
                                <w:rFonts w:cs="Mangal"/>
                              </w:rPr>
                            </w:pPr>
                          </w:p>
                          <w:p w14:paraId="2FD440AA" w14:textId="77777777" w:rsidR="003811F2" w:rsidRPr="00756726" w:rsidRDefault="003811F2" w:rsidP="003811F2">
                            <w:pPr>
                              <w:spacing w:line="263" w:lineRule="exact"/>
                              <w:ind w:left="142"/>
                              <w:rPr>
                                <w:rFonts w:cs="Calibri"/>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täielikult</w:t>
                            </w:r>
                            <w:proofErr w:type="spellEnd"/>
                            <w:r>
                              <w:rPr>
                                <w:rStyle w:val="rynqvb"/>
                                <w:rFonts w:cs="Mangal"/>
                              </w:rPr>
                              <w:t xml:space="preserve"> </w:t>
                            </w:r>
                            <w:proofErr w:type="spellStart"/>
                            <w:r>
                              <w:rPr>
                                <w:rStyle w:val="rynqvb"/>
                                <w:rFonts w:cs="Mangal"/>
                              </w:rPr>
                              <w:t>tühjenenud</w:t>
                            </w:r>
                            <w:proofErr w:type="spellEnd"/>
                            <w:r>
                              <w:rPr>
                                <w:rStyle w:val="rynqvb"/>
                                <w:rFonts w:cs="Mangal"/>
                              </w:rPr>
                              <w:t xml:space="preserve"> </w:t>
                            </w:r>
                            <w:proofErr w:type="spellStart"/>
                            <w:r>
                              <w:rPr>
                                <w:rStyle w:val="rynqvb"/>
                                <w:rFonts w:cs="Mangal"/>
                              </w:rPr>
                              <w:t>patareid</w:t>
                            </w:r>
                            <w:proofErr w:type="spellEnd"/>
                            <w:r>
                              <w:rPr>
                                <w:rStyle w:val="rynqvb"/>
                                <w:rFonts w:cs="Mangal"/>
                              </w:rPr>
                              <w:t xml:space="preserve"> ja </w:t>
                            </w:r>
                            <w:proofErr w:type="spellStart"/>
                            <w:r>
                              <w:rPr>
                                <w:rStyle w:val="rynqvb"/>
                                <w:rFonts w:cs="Mangal"/>
                              </w:rPr>
                              <w:t>akud</w:t>
                            </w:r>
                            <w:proofErr w:type="spellEnd"/>
                            <w:r>
                              <w:rPr>
                                <w:rStyle w:val="rynqvb"/>
                                <w:rFonts w:cs="Mangal"/>
                              </w:rPr>
                              <w:t xml:space="preserve"> </w:t>
                            </w:r>
                            <w:proofErr w:type="spellStart"/>
                            <w:r>
                              <w:rPr>
                                <w:rStyle w:val="rynqvb"/>
                                <w:rFonts w:cs="Mangal"/>
                              </w:rPr>
                              <w:t>tuleb</w:t>
                            </w:r>
                            <w:proofErr w:type="spellEnd"/>
                            <w:r>
                              <w:rPr>
                                <w:rStyle w:val="rynqvb"/>
                                <w:rFonts w:cs="Mangal"/>
                              </w:rPr>
                              <w:t xml:space="preserve"> </w:t>
                            </w:r>
                            <w:proofErr w:type="spellStart"/>
                            <w:r>
                              <w:rPr>
                                <w:rStyle w:val="rynqvb"/>
                                <w:rFonts w:cs="Mangal"/>
                              </w:rPr>
                              <w:t>visata</w:t>
                            </w:r>
                            <w:proofErr w:type="spellEnd"/>
                            <w:r>
                              <w:rPr>
                                <w:rStyle w:val="rynqvb"/>
                                <w:rFonts w:cs="Mangal"/>
                              </w:rPr>
                              <w:t xml:space="preserve"> </w:t>
                            </w:r>
                            <w:proofErr w:type="spellStart"/>
                            <w:r>
                              <w:rPr>
                                <w:rStyle w:val="rynqvb"/>
                                <w:rFonts w:cs="Mangal"/>
                              </w:rPr>
                              <w:t>eritähistusega</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toimetada</w:t>
                            </w:r>
                            <w:proofErr w:type="spellEnd"/>
                            <w:r>
                              <w:rPr>
                                <w:rStyle w:val="rynqvb"/>
                                <w:rFonts w:cs="Mangal"/>
                              </w:rPr>
                              <w:t xml:space="preserve"> </w:t>
                            </w:r>
                            <w:proofErr w:type="spellStart"/>
                            <w:r>
                              <w:rPr>
                                <w:rStyle w:val="rynqvb"/>
                                <w:rFonts w:cs="Mangal"/>
                              </w:rPr>
                              <w:t>spetsiaalsetesse</w:t>
                            </w:r>
                            <w:proofErr w:type="spellEnd"/>
                            <w:r>
                              <w:rPr>
                                <w:rStyle w:val="rynqvb"/>
                                <w:rFonts w:cs="Mangal"/>
                              </w:rPr>
                              <w:t xml:space="preserve"> </w:t>
                            </w:r>
                            <w:proofErr w:type="spellStart"/>
                            <w:r>
                              <w:rPr>
                                <w:rStyle w:val="rynqvb"/>
                                <w:rFonts w:cs="Mangal"/>
                              </w:rPr>
                              <w:t>jäätmekogumispunktidesse</w:t>
                            </w:r>
                            <w:proofErr w:type="spellEnd"/>
                            <w:r>
                              <w:rPr>
                                <w:rStyle w:val="rynqvb"/>
                                <w:rFonts w:cs="Mangal"/>
                              </w:rPr>
                              <w:t xml:space="preserve"> </w:t>
                            </w:r>
                            <w:proofErr w:type="spellStart"/>
                            <w:r>
                              <w:rPr>
                                <w:rStyle w:val="rynqvb"/>
                                <w:rFonts w:cs="Mangal"/>
                              </w:rPr>
                              <w:t>või</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müüjatele</w:t>
                            </w:r>
                            <w:proofErr w:type="spellEnd"/>
                            <w:r>
                              <w:rPr>
                                <w:rStyle w:val="rynqvb"/>
                                <w:rFonts w:cs="Mangal"/>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90BC8F9" id="_x0000_s1033" type="#_x0000_t202" style="position:absolute;left:0;text-align:left;margin-left:63.15pt;margin-top:12.5pt;width:311.8pt;height:64.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" filled="f" strokeweight="2.04pt">
                <v:textbox inset="0,0,0,0">
                  <w:txbxContent>
                    <w:p w14:paraId="65776115" w14:textId="77777777" w:rsidR="003811F2" w:rsidRDefault="003811F2" w:rsidP="003811F2">
                      <w:pPr>
                        <w:spacing w:line="263" w:lineRule="exact"/>
                        <w:ind w:left="1267"/>
                        <w:rPr>
                          <w:rStyle w:val="rynqvb"/>
                          <w:rFonts w:cs="Mangal"/>
                        </w:rPr>
                      </w:pPr>
                    </w:p>
                    <w:p w14:paraId="2FD440AA" w14:textId="77777777" w:rsidR="003811F2" w:rsidRPr="00756726" w:rsidRDefault="003811F2" w:rsidP="003811F2">
                      <w:pPr>
                        <w:spacing w:line="263" w:lineRule="exact"/>
                        <w:ind w:left="142"/>
                        <w:rPr>
                          <w:rFonts w:cs="Calibri"/>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täielikult</w:t>
                      </w:r>
                      <w:proofErr w:type="spellEnd"/>
                      <w:r>
                        <w:rPr>
                          <w:rStyle w:val="rynqvb"/>
                          <w:rFonts w:cs="Mangal"/>
                        </w:rPr>
                        <w:t xml:space="preserve"> </w:t>
                      </w:r>
                      <w:proofErr w:type="spellStart"/>
                      <w:r>
                        <w:rPr>
                          <w:rStyle w:val="rynqvb"/>
                          <w:rFonts w:cs="Mangal"/>
                        </w:rPr>
                        <w:t>tühjenenud</w:t>
                      </w:r>
                      <w:proofErr w:type="spellEnd"/>
                      <w:r>
                        <w:rPr>
                          <w:rStyle w:val="rynqvb"/>
                          <w:rFonts w:cs="Mangal"/>
                        </w:rPr>
                        <w:t xml:space="preserve"> </w:t>
                      </w:r>
                      <w:proofErr w:type="spellStart"/>
                      <w:r>
                        <w:rPr>
                          <w:rStyle w:val="rynqvb"/>
                          <w:rFonts w:cs="Mangal"/>
                        </w:rPr>
                        <w:t>patareid</w:t>
                      </w:r>
                      <w:proofErr w:type="spellEnd"/>
                      <w:r>
                        <w:rPr>
                          <w:rStyle w:val="rynqvb"/>
                          <w:rFonts w:cs="Mangal"/>
                        </w:rPr>
                        <w:t xml:space="preserve"> ja </w:t>
                      </w:r>
                      <w:proofErr w:type="spellStart"/>
                      <w:r>
                        <w:rPr>
                          <w:rStyle w:val="rynqvb"/>
                          <w:rFonts w:cs="Mangal"/>
                        </w:rPr>
                        <w:t>akud</w:t>
                      </w:r>
                      <w:proofErr w:type="spellEnd"/>
                      <w:r>
                        <w:rPr>
                          <w:rStyle w:val="rynqvb"/>
                          <w:rFonts w:cs="Mangal"/>
                        </w:rPr>
                        <w:t xml:space="preserve"> </w:t>
                      </w:r>
                      <w:proofErr w:type="spellStart"/>
                      <w:r>
                        <w:rPr>
                          <w:rStyle w:val="rynqvb"/>
                          <w:rFonts w:cs="Mangal"/>
                        </w:rPr>
                        <w:t>tuleb</w:t>
                      </w:r>
                      <w:proofErr w:type="spellEnd"/>
                      <w:r>
                        <w:rPr>
                          <w:rStyle w:val="rynqvb"/>
                          <w:rFonts w:cs="Mangal"/>
                        </w:rPr>
                        <w:t xml:space="preserve"> </w:t>
                      </w:r>
                      <w:proofErr w:type="spellStart"/>
                      <w:r>
                        <w:rPr>
                          <w:rStyle w:val="rynqvb"/>
                          <w:rFonts w:cs="Mangal"/>
                        </w:rPr>
                        <w:t>visata</w:t>
                      </w:r>
                      <w:proofErr w:type="spellEnd"/>
                      <w:r>
                        <w:rPr>
                          <w:rStyle w:val="rynqvb"/>
                          <w:rFonts w:cs="Mangal"/>
                        </w:rPr>
                        <w:t xml:space="preserve"> </w:t>
                      </w:r>
                      <w:proofErr w:type="spellStart"/>
                      <w:r>
                        <w:rPr>
                          <w:rStyle w:val="rynqvb"/>
                          <w:rFonts w:cs="Mangal"/>
                        </w:rPr>
                        <w:t>eritähistusega</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toimetada</w:t>
                      </w:r>
                      <w:proofErr w:type="spellEnd"/>
                      <w:r>
                        <w:rPr>
                          <w:rStyle w:val="rynqvb"/>
                          <w:rFonts w:cs="Mangal"/>
                        </w:rPr>
                        <w:t xml:space="preserve"> </w:t>
                      </w:r>
                      <w:proofErr w:type="spellStart"/>
                      <w:r>
                        <w:rPr>
                          <w:rStyle w:val="rynqvb"/>
                          <w:rFonts w:cs="Mangal"/>
                        </w:rPr>
                        <w:t>spetsiaalsetesse</w:t>
                      </w:r>
                      <w:proofErr w:type="spellEnd"/>
                      <w:r>
                        <w:rPr>
                          <w:rStyle w:val="rynqvb"/>
                          <w:rFonts w:cs="Mangal"/>
                        </w:rPr>
                        <w:t xml:space="preserve"> </w:t>
                      </w:r>
                      <w:proofErr w:type="spellStart"/>
                      <w:r>
                        <w:rPr>
                          <w:rStyle w:val="rynqvb"/>
                          <w:rFonts w:cs="Mangal"/>
                        </w:rPr>
                        <w:t>jäätmekogumispunktidesse</w:t>
                      </w:r>
                      <w:proofErr w:type="spellEnd"/>
                      <w:r>
                        <w:rPr>
                          <w:rStyle w:val="rynqvb"/>
                          <w:rFonts w:cs="Mangal"/>
                        </w:rPr>
                        <w:t xml:space="preserve"> </w:t>
                      </w:r>
                      <w:proofErr w:type="spellStart"/>
                      <w:r>
                        <w:rPr>
                          <w:rStyle w:val="rynqvb"/>
                          <w:rFonts w:cs="Mangal"/>
                        </w:rPr>
                        <w:t>või</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müüjatele</w:t>
                      </w:r>
                      <w:proofErr w:type="spellEnd"/>
                      <w:r>
                        <w:rPr>
                          <w:rStyle w:val="rynqvb"/>
                          <w:rFonts w:cs="Mangal"/>
                        </w:rPr>
                        <w:t>.</w:t>
                      </w:r>
                    </w:p>
                  </w:txbxContent>
                </v:textbox>
              </v:shape>
            </w:pict>
          </mc:Fallback>
        </mc:AlternateContent>
      </w:r>
      <w:r w:rsidRPr="003811F2">
        <w:rPr>
          <w:noProof/>
        </w:rPr>
        <mc:AlternateContent>
          <mc:Choice Requires="wpg">
            <w:drawing>
              <wp:anchor distT="0" distB="0" distL="114300" distR="114300" simplePos="0" relativeHeight="251663360" behindDoc="0" locked="0" layoutInCell="1" allowOverlap="1" wp14:anchorId="3C8A4B9B" wp14:editId="503A3E5D">
                <wp:simplePos x="0" y="0"/>
                <wp:positionH relativeFrom="page">
                  <wp:posOffset>961969</wp:posOffset>
                </wp:positionH>
                <wp:positionV relativeFrom="paragraph">
                  <wp:posOffset>158750</wp:posOffset>
                </wp:positionV>
                <wp:extent cx="4633868" cy="890546"/>
                <wp:effectExtent l="0" t="0" r="0" b="5080"/>
                <wp:wrapNone/>
                <wp:docPr id="12666435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3868" cy="890546"/>
                          <a:chOff x="307" y="727"/>
                          <a:chExt cx="6795" cy="1469"/>
                        </a:xfrm>
                      </wpg:grpSpPr>
                      <pic:pic xmlns:pic="http://schemas.openxmlformats.org/drawingml/2006/picture">
                        <pic:nvPicPr>
                          <pic:cNvPr id="1907665323"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7" y="820"/>
                            <a:ext cx="1145" cy="1092"/>
                          </a:xfrm>
                          <a:prstGeom prst="rect">
                            <a:avLst/>
                          </a:prstGeom>
                          <a:noFill/>
                          <a:extLst>
                            <a:ext uri="{909E8E84-426E-40DD-AFC4-6F175D3DCCD1}">
                              <a14:hiddenFill xmlns:a14="http://schemas.microsoft.com/office/drawing/2010/main">
                                <a:solidFill>
                                  <a:srgbClr val="FFFFFF"/>
                                </a:solidFill>
                              </a14:hiddenFill>
                            </a:ext>
                          </a:extLst>
                        </pic:spPr>
                      </pic:pic>
                      <wps:wsp>
                        <wps:cNvPr id="1430703509" name="Freeform 8"/>
                        <wps:cNvSpPr>
                          <a:spLocks/>
                        </wps:cNvSpPr>
                        <wps:spPr bwMode="auto">
                          <a:xfrm>
                            <a:off x="1385" y="727"/>
                            <a:ext cx="5717" cy="1469"/>
                          </a:xfrm>
                          <a:custGeom>
                            <a:avLst/>
                            <a:gdLst>
                              <a:gd name="T0" fmla="+- 0 1385 1385"/>
                              <a:gd name="T1" fmla="*/ T0 w 5717"/>
                              <a:gd name="T2" fmla="+- 0 2196 727"/>
                              <a:gd name="T3" fmla="*/ 2196 h 1469"/>
                              <a:gd name="T4" fmla="+- 0 7102 1385"/>
                              <a:gd name="T5" fmla="*/ T4 w 5717"/>
                              <a:gd name="T6" fmla="+- 0 2196 727"/>
                              <a:gd name="T7" fmla="*/ 2196 h 1469"/>
                              <a:gd name="T8" fmla="+- 0 7102 1385"/>
                              <a:gd name="T9" fmla="*/ T8 w 5717"/>
                              <a:gd name="T10" fmla="+- 0 727 727"/>
                              <a:gd name="T11" fmla="*/ 727 h 1469"/>
                              <a:gd name="T12" fmla="+- 0 1385 1385"/>
                              <a:gd name="T13" fmla="*/ T12 w 5717"/>
                              <a:gd name="T14" fmla="+- 0 727 727"/>
                              <a:gd name="T15" fmla="*/ 727 h 1469"/>
                              <a:gd name="T16" fmla="+- 0 1385 1385"/>
                              <a:gd name="T17" fmla="*/ T16 w 5717"/>
                              <a:gd name="T18" fmla="+- 0 2196 727"/>
                              <a:gd name="T19" fmla="*/ 2196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29506" id="Group 5" o:spid="_x0000_s1026" style="position:absolute;margin-left:75.75pt;margin-top:12.5pt;width:364.85pt;height:70.1pt;z-index:251663360;mso-position-horizontal-relative:page" coordorigin="307,727" coordsize="6795,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07;top:820;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">
                  <v:imagedata r:id="rId17" o:title=""/>
                </v:shape>
                <v:shape id="Freeform 8" o:spid="_x0000_s1028" style="position:absolute;left:1385;top:727;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" path="m,1469r5717,l5717,,,,,1469xe" stroked="f">
                  <v:path arrowok="t" o:connecttype="custom" o:connectlocs="0,2196;5717,2196;5717,727;0,727;0,2196" o:connectangles="0,0,0,0,0"/>
                </v:shape>
                <w10:wrap anchorx="page"/>
              </v:group>
            </w:pict>
          </mc:Fallback>
        </mc:AlternateContent>
      </w:r>
    </w:p>
    <w:p w14:paraId="29AAFB7D" w14:textId="77777777" w:rsidR="003811F2" w:rsidRPr="003811F2" w:rsidRDefault="003811F2">
      <w:pPr>
        <w:rPr>
          <w:rFonts w:cs="Calibri"/>
          <w:sz w:val="20"/>
          <w:szCs w:val="20"/>
          <w:lang w:val="et-EE"/>
        </w:rPr>
      </w:pPr>
    </w:p>
    <w:p w14:paraId="1F7EC646" w14:textId="77777777" w:rsidR="003811F2" w:rsidRPr="003811F2" w:rsidRDefault="003811F2">
      <w:pPr>
        <w:rPr>
          <w:rFonts w:cs="Calibri"/>
          <w:sz w:val="20"/>
          <w:szCs w:val="20"/>
          <w:lang w:val="et-EE"/>
        </w:rPr>
      </w:pPr>
    </w:p>
    <w:p w14:paraId="5D89396E" w14:textId="77777777" w:rsidR="003811F2" w:rsidRPr="003811F2" w:rsidRDefault="003811F2">
      <w:pPr>
        <w:rPr>
          <w:rFonts w:cs="Calibri"/>
          <w:sz w:val="20"/>
          <w:szCs w:val="20"/>
          <w:lang w:val="et-EE"/>
        </w:rPr>
      </w:pPr>
    </w:p>
    <w:p w14:paraId="746D0E2B" w14:textId="70EE7CCC" w:rsidR="003811F2" w:rsidRPr="003811F2" w:rsidRDefault="003811F2">
      <w:pPr>
        <w:spacing w:before="10"/>
        <w:rPr>
          <w:rFonts w:cs="Calibri"/>
          <w:sz w:val="16"/>
          <w:szCs w:val="16"/>
          <w:lang w:val="et-EE"/>
        </w:rPr>
      </w:pPr>
    </w:p>
    <w:p w14:paraId="16C58654" w14:textId="2302D216" w:rsidR="003811F2" w:rsidRPr="003811F2" w:rsidRDefault="003811F2">
      <w:pPr>
        <w:spacing w:line="200" w:lineRule="atLeast"/>
        <w:ind w:left="1585"/>
        <w:rPr>
          <w:rFonts w:cs="Calibri"/>
          <w:sz w:val="20"/>
          <w:szCs w:val="20"/>
          <w:lang w:val="et-EE"/>
        </w:rPr>
      </w:pPr>
    </w:p>
    <w:p w14:paraId="32BEFDFD" w14:textId="7B03C077" w:rsidR="003811F2" w:rsidRPr="003811F2" w:rsidRDefault="003811F2">
      <w:pPr>
        <w:rPr>
          <w:rFonts w:cs="Calibri"/>
          <w:lang w:val="et-EE"/>
        </w:rPr>
      </w:pPr>
    </w:p>
    <w:p w14:paraId="64229299" w14:textId="60707BFC" w:rsidR="003811F2" w:rsidRPr="003811F2" w:rsidRDefault="00B1035E">
      <w:pPr>
        <w:rPr>
          <w:rFonts w:cs="Calibri"/>
          <w:lang w:val="et-EE"/>
        </w:rPr>
      </w:pPr>
      <w:r w:rsidRPr="003811F2">
        <w:rPr>
          <w:noProof/>
        </w:rPr>
        <mc:AlternateContent>
          <mc:Choice Requires="wpg">
            <w:drawing>
              <wp:anchor distT="0" distB="0" distL="114300" distR="114300" simplePos="0" relativeHeight="251664384" behindDoc="0" locked="0" layoutInCell="1" allowOverlap="1" wp14:anchorId="69B2039F" wp14:editId="68AE80BB">
                <wp:simplePos x="0" y="0"/>
                <wp:positionH relativeFrom="page">
                  <wp:posOffset>916940</wp:posOffset>
                </wp:positionH>
                <wp:positionV relativeFrom="page">
                  <wp:posOffset>1818999</wp:posOffset>
                </wp:positionV>
                <wp:extent cx="5282565" cy="1201420"/>
                <wp:effectExtent l="0" t="0" r="0" b="0"/>
                <wp:wrapNone/>
                <wp:docPr id="33748207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2565" cy="1201420"/>
                          <a:chOff x="372" y="4414"/>
                          <a:chExt cx="6730" cy="1572"/>
                        </a:xfrm>
                      </wpg:grpSpPr>
                      <pic:pic xmlns:pic="http://schemas.openxmlformats.org/drawingml/2006/picture">
                        <pic:nvPicPr>
                          <pic:cNvPr id="1677399738"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4435"/>
                            <a:ext cx="1212" cy="1550"/>
                          </a:xfrm>
                          <a:prstGeom prst="rect">
                            <a:avLst/>
                          </a:prstGeom>
                          <a:noFill/>
                          <a:extLst>
                            <a:ext uri="{909E8E84-426E-40DD-AFC4-6F175D3DCCD1}">
                              <a14:hiddenFill xmlns:a14="http://schemas.microsoft.com/office/drawing/2010/main">
                                <a:solidFill>
                                  <a:srgbClr val="FFFFFF"/>
                                </a:solidFill>
                              </a14:hiddenFill>
                            </a:ext>
                          </a:extLst>
                        </pic:spPr>
                      </pic:pic>
                      <wps:wsp>
                        <wps:cNvPr id="745643237" name="Freeform 13"/>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A3B2A" id="Group 10" o:spid="_x0000_s1026" style="position:absolute;margin-left:72.2pt;margin-top:143.25pt;width:415.95pt;height:94.6pt;z-index:251664384;mso-position-horizontal-relative:page;mso-position-vertical-relative:page" coordorigin="372,4414" coordsize="6730,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">
                <v:shape id="Picture 11" o:spid="_x0000_s1027" type="#_x0000_t75" style="position:absolute;left:372;top:4435;width:1212;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">
                  <v:imagedata r:id="rId18" o:title=""/>
                </v:shape>
                <v:shape id="Freeform 13" o:spid="_x0000_s1028"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" path="m,1572r5650,l5650,,,,,1572xe" stroked="f">
                  <v:path arrowok="t" o:connecttype="custom" o:connectlocs="0,5986;5650,5986;5650,4414;0,4414;0,5986" o:connectangles="0,0,0,0,0"/>
                </v:shape>
                <w10:wrap anchorx="page" anchory="page"/>
              </v:group>
            </w:pict>
          </mc:Fallback>
        </mc:AlternateContent>
      </w:r>
      <w:r w:rsidR="003811F2">
        <w:rPr>
          <w:noProof/>
        </w:rPr>
        <mc:AlternateContent>
          <mc:Choice Requires="wps">
            <w:drawing>
              <wp:anchor distT="0" distB="0" distL="114300" distR="114300" simplePos="0" relativeHeight="251671552" behindDoc="0" locked="0" layoutInCell="1" allowOverlap="1" wp14:anchorId="7267A147" wp14:editId="35B671CB">
                <wp:simplePos x="0" y="0"/>
                <wp:positionH relativeFrom="column">
                  <wp:posOffset>801757</wp:posOffset>
                </wp:positionH>
                <wp:positionV relativeFrom="paragraph">
                  <wp:posOffset>142544</wp:posOffset>
                </wp:positionV>
                <wp:extent cx="4564048" cy="1301115"/>
                <wp:effectExtent l="0" t="0" r="27305" b="13335"/>
                <wp:wrapNone/>
                <wp:docPr id="16269967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048" cy="1301115"/>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A87DA" w14:textId="77777777" w:rsidR="003811F2" w:rsidRPr="00756726" w:rsidRDefault="003811F2" w:rsidP="003811F2">
                            <w:pPr>
                              <w:spacing w:before="98" w:line="236" w:lineRule="auto"/>
                              <w:ind w:left="142" w:right="175"/>
                              <w:rPr>
                                <w:rFonts w:cs="Calibri"/>
                                <w:sz w:val="16"/>
                                <w:szCs w:val="16"/>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elektriseadmed</w:t>
                            </w:r>
                            <w:proofErr w:type="spellEnd"/>
                            <w:r>
                              <w:rPr>
                                <w:rStyle w:val="rynqvb"/>
                                <w:rFonts w:cs="Mangal"/>
                              </w:rPr>
                              <w:t xml:space="preserve"> on </w:t>
                            </w:r>
                            <w:proofErr w:type="spellStart"/>
                            <w:r>
                              <w:rPr>
                                <w:rStyle w:val="rynqvb"/>
                                <w:rFonts w:cs="Mangal"/>
                              </w:rPr>
                              <w:t>teisene</w:t>
                            </w:r>
                            <w:proofErr w:type="spellEnd"/>
                            <w:r>
                              <w:rPr>
                                <w:rStyle w:val="rynqvb"/>
                                <w:rFonts w:cs="Mangal"/>
                              </w:rPr>
                              <w:t xml:space="preserve"> </w:t>
                            </w:r>
                            <w:proofErr w:type="spellStart"/>
                            <w:r>
                              <w:rPr>
                                <w:rStyle w:val="rynqvb"/>
                                <w:rFonts w:cs="Mangal"/>
                              </w:rPr>
                              <w:t>toore</w:t>
                            </w:r>
                            <w:proofErr w:type="spellEnd"/>
                            <w:r>
                              <w:rPr>
                                <w:rStyle w:val="rynqvb"/>
                                <w:rFonts w:cs="Mangal"/>
                              </w:rPr>
                              <w:t xml:space="preserve"> – </w:t>
                            </w:r>
                            <w:proofErr w:type="spellStart"/>
                            <w:r>
                              <w:rPr>
                                <w:rStyle w:val="rynqvb"/>
                                <w:rFonts w:cs="Mangal"/>
                              </w:rPr>
                              <w:t>neid</w:t>
                            </w:r>
                            <w:proofErr w:type="spellEnd"/>
                            <w:r>
                              <w:rPr>
                                <w:rStyle w:val="rynqvb"/>
                                <w:rFonts w:cs="Mangal"/>
                              </w:rPr>
                              <w:t xml:space="preserve"> </w:t>
                            </w:r>
                            <w:proofErr w:type="spellStart"/>
                            <w:r>
                              <w:rPr>
                                <w:rStyle w:val="rynqvb"/>
                                <w:rFonts w:cs="Mangal"/>
                              </w:rPr>
                              <w:t>ei</w:t>
                            </w:r>
                            <w:proofErr w:type="spellEnd"/>
                            <w:r>
                              <w:rPr>
                                <w:rStyle w:val="rynqvb"/>
                                <w:rFonts w:cs="Mangal"/>
                              </w:rPr>
                              <w:t xml:space="preserve"> tohi </w:t>
                            </w:r>
                            <w:proofErr w:type="spellStart"/>
                            <w:r>
                              <w:rPr>
                                <w:rStyle w:val="rynqvb"/>
                                <w:rFonts w:cs="Mangal"/>
                              </w:rPr>
                              <w:t>visata</w:t>
                            </w:r>
                            <w:proofErr w:type="spellEnd"/>
                            <w:r>
                              <w:rPr>
                                <w:rStyle w:val="rynqvb"/>
                                <w:rFonts w:cs="Mangal"/>
                              </w:rPr>
                              <w:t xml:space="preserve"> </w:t>
                            </w:r>
                            <w:proofErr w:type="spellStart"/>
                            <w:r>
                              <w:rPr>
                                <w:rStyle w:val="rynqvb"/>
                                <w:rFonts w:cs="Mangal"/>
                              </w:rPr>
                              <w:t>olmejäätmete</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sest</w:t>
                            </w:r>
                            <w:proofErr w:type="spellEnd"/>
                            <w:r>
                              <w:rPr>
                                <w:rStyle w:val="rynqvb"/>
                                <w:rFonts w:cs="Mangal"/>
                              </w:rPr>
                              <w:t xml:space="preserve"> need </w:t>
                            </w:r>
                            <w:proofErr w:type="spellStart"/>
                            <w:r>
                              <w:rPr>
                                <w:rStyle w:val="rynqvb"/>
                                <w:rFonts w:cs="Mangal"/>
                              </w:rPr>
                              <w:t>võivad</w:t>
                            </w:r>
                            <w:proofErr w:type="spellEnd"/>
                            <w:r>
                              <w:rPr>
                                <w:rStyle w:val="rynqvb"/>
                                <w:rFonts w:cs="Mangal"/>
                              </w:rPr>
                              <w:t xml:space="preserve"> </w:t>
                            </w:r>
                            <w:proofErr w:type="spellStart"/>
                            <w:r>
                              <w:rPr>
                                <w:rStyle w:val="rynqvb"/>
                                <w:rFonts w:cs="Mangal"/>
                              </w:rPr>
                              <w:t>sisaldada</w:t>
                            </w:r>
                            <w:proofErr w:type="spellEnd"/>
                            <w:r>
                              <w:rPr>
                                <w:rStyle w:val="rynqvb"/>
                                <w:rFonts w:cs="Mangal"/>
                              </w:rPr>
                              <w:t xml:space="preserve"> </w:t>
                            </w:r>
                            <w:proofErr w:type="spellStart"/>
                            <w:r>
                              <w:rPr>
                                <w:rStyle w:val="rynqvb"/>
                                <w:rFonts w:cs="Mangal"/>
                              </w:rPr>
                              <w:t>inimese</w:t>
                            </w:r>
                            <w:proofErr w:type="spellEnd"/>
                            <w:r>
                              <w:rPr>
                                <w:rStyle w:val="rynqvb"/>
                                <w:rFonts w:cs="Mangal"/>
                              </w:rPr>
                              <w:t xml:space="preserve"> </w:t>
                            </w:r>
                            <w:proofErr w:type="spellStart"/>
                            <w:r>
                              <w:rPr>
                                <w:rStyle w:val="rynqvb"/>
                                <w:rFonts w:cs="Mangal"/>
                              </w:rPr>
                              <w:t>tervisele</w:t>
                            </w:r>
                            <w:proofErr w:type="spellEnd"/>
                            <w:r>
                              <w:rPr>
                                <w:rStyle w:val="rynqvb"/>
                                <w:rFonts w:cs="Mangal"/>
                              </w:rPr>
                              <w:t xml:space="preserve"> ja </w:t>
                            </w:r>
                            <w:proofErr w:type="spellStart"/>
                            <w:r>
                              <w:rPr>
                                <w:rStyle w:val="rynqvb"/>
                                <w:rFonts w:cs="Mangal"/>
                              </w:rPr>
                              <w:t>keskkonnale</w:t>
                            </w:r>
                            <w:proofErr w:type="spellEnd"/>
                            <w:r>
                              <w:rPr>
                                <w:rStyle w:val="rynqvb"/>
                                <w:rFonts w:cs="Mangal"/>
                              </w:rPr>
                              <w:t xml:space="preserve"> </w:t>
                            </w:r>
                            <w:proofErr w:type="spellStart"/>
                            <w:r>
                              <w:rPr>
                                <w:rStyle w:val="rynqvb"/>
                                <w:rFonts w:cs="Mangal"/>
                              </w:rPr>
                              <w:t>ohtlikke</w:t>
                            </w:r>
                            <w:proofErr w:type="spellEnd"/>
                            <w:r>
                              <w:rPr>
                                <w:rStyle w:val="rynqvb"/>
                                <w:rFonts w:cs="Mangal"/>
                              </w:rPr>
                              <w:t xml:space="preserve"> </w:t>
                            </w:r>
                            <w:proofErr w:type="spellStart"/>
                            <w:r>
                              <w:rPr>
                                <w:rStyle w:val="rynqvb"/>
                                <w:rFonts w:cs="Mangal"/>
                              </w:rPr>
                              <w:t>aineid</w:t>
                            </w:r>
                            <w:proofErr w:type="spellEnd"/>
                            <w:r>
                              <w:rPr>
                                <w:rStyle w:val="rynqvb"/>
                                <w:rFonts w:cs="Mangal"/>
                              </w:rPr>
                              <w:t>!</w:t>
                            </w:r>
                            <w:r>
                              <w:rPr>
                                <w:rStyle w:val="hwtze"/>
                              </w:rPr>
                              <w:t xml:space="preserve"> </w:t>
                            </w:r>
                            <w:proofErr w:type="spellStart"/>
                            <w:r>
                              <w:rPr>
                                <w:rStyle w:val="rynqvb"/>
                                <w:rFonts w:cs="Mangal"/>
                              </w:rPr>
                              <w:t>Palun</w:t>
                            </w:r>
                            <w:proofErr w:type="spellEnd"/>
                            <w:r>
                              <w:rPr>
                                <w:rStyle w:val="rynqvb"/>
                                <w:rFonts w:cs="Mangal"/>
                              </w:rPr>
                              <w:t xml:space="preserve"> </w:t>
                            </w:r>
                            <w:proofErr w:type="spellStart"/>
                            <w:r>
                              <w:rPr>
                                <w:rStyle w:val="rynqvb"/>
                                <w:rFonts w:cs="Mangal"/>
                              </w:rPr>
                              <w:t>aidake</w:t>
                            </w:r>
                            <w:proofErr w:type="spellEnd"/>
                            <w:r>
                              <w:rPr>
                                <w:rStyle w:val="rynqvb"/>
                                <w:rFonts w:cs="Mangal"/>
                              </w:rPr>
                              <w:t xml:space="preserve"> </w:t>
                            </w:r>
                            <w:proofErr w:type="spellStart"/>
                            <w:r>
                              <w:rPr>
                                <w:rStyle w:val="rynqvb"/>
                                <w:rFonts w:cs="Mangal"/>
                              </w:rPr>
                              <w:t>meil</w:t>
                            </w:r>
                            <w:proofErr w:type="spellEnd"/>
                            <w:r>
                              <w:rPr>
                                <w:rStyle w:val="rynqvb"/>
                                <w:rFonts w:cs="Mangal"/>
                              </w:rPr>
                              <w:t xml:space="preserve"> </w:t>
                            </w:r>
                            <w:proofErr w:type="spellStart"/>
                            <w:r>
                              <w:rPr>
                                <w:rStyle w:val="rynqvb"/>
                                <w:rFonts w:cs="Mangal"/>
                              </w:rPr>
                              <w:t>aktiivselt</w:t>
                            </w:r>
                            <w:proofErr w:type="spellEnd"/>
                            <w:r>
                              <w:rPr>
                                <w:rStyle w:val="rynqvb"/>
                                <w:rFonts w:cs="Mangal"/>
                              </w:rPr>
                              <w:t xml:space="preserve"> </w:t>
                            </w:r>
                            <w:proofErr w:type="spellStart"/>
                            <w:r>
                              <w:rPr>
                                <w:rStyle w:val="rynqvb"/>
                                <w:rFonts w:cs="Mangal"/>
                              </w:rPr>
                              <w:t>loodusvarasid</w:t>
                            </w:r>
                            <w:proofErr w:type="spellEnd"/>
                            <w:r>
                              <w:rPr>
                                <w:rStyle w:val="rynqvb"/>
                                <w:rFonts w:cs="Mangal"/>
                              </w:rPr>
                              <w:t xml:space="preserve"> </w:t>
                            </w:r>
                            <w:proofErr w:type="spellStart"/>
                            <w:r>
                              <w:rPr>
                                <w:rStyle w:val="rynqvb"/>
                                <w:rFonts w:cs="Mangal"/>
                              </w:rPr>
                              <w:t>säästlikult</w:t>
                            </w:r>
                            <w:proofErr w:type="spellEnd"/>
                            <w:r>
                              <w:rPr>
                                <w:rStyle w:val="rynqvb"/>
                                <w:rFonts w:cs="Mangal"/>
                              </w:rPr>
                              <w:t xml:space="preserve"> </w:t>
                            </w:r>
                            <w:proofErr w:type="spellStart"/>
                            <w:r>
                              <w:rPr>
                                <w:rStyle w:val="rynqvb"/>
                                <w:rFonts w:cs="Mangal"/>
                              </w:rPr>
                              <w:t>majandada</w:t>
                            </w:r>
                            <w:proofErr w:type="spellEnd"/>
                            <w:r>
                              <w:rPr>
                                <w:rStyle w:val="rynqvb"/>
                                <w:rFonts w:cs="Mangal"/>
                              </w:rPr>
                              <w:t xml:space="preserve"> ja </w:t>
                            </w:r>
                            <w:proofErr w:type="spellStart"/>
                            <w:r>
                              <w:rPr>
                                <w:rStyle w:val="rynqvb"/>
                                <w:rFonts w:cs="Mangal"/>
                              </w:rPr>
                              <w:t>keskkonda</w:t>
                            </w:r>
                            <w:proofErr w:type="spellEnd"/>
                            <w:r>
                              <w:rPr>
                                <w:rStyle w:val="rynqvb"/>
                                <w:rFonts w:cs="Mangal"/>
                              </w:rPr>
                              <w:t xml:space="preserve"> </w:t>
                            </w:r>
                            <w:proofErr w:type="spellStart"/>
                            <w:r>
                              <w:rPr>
                                <w:rStyle w:val="rynqvb"/>
                                <w:rFonts w:cs="Mangal"/>
                              </w:rPr>
                              <w:t>kaitsta</w:t>
                            </w:r>
                            <w:proofErr w:type="spellEnd"/>
                            <w:r>
                              <w:rPr>
                                <w:rStyle w:val="rynqvb"/>
                                <w:rFonts w:cs="Mangal"/>
                              </w:rPr>
                              <w:t xml:space="preserve">, </w:t>
                            </w:r>
                            <w:proofErr w:type="spellStart"/>
                            <w:r>
                              <w:rPr>
                                <w:rStyle w:val="rynqvb"/>
                                <w:rFonts w:cs="Mangal"/>
                              </w:rPr>
                              <w:t>viies</w:t>
                            </w:r>
                            <w:proofErr w:type="spellEnd"/>
                            <w:r>
                              <w:rPr>
                                <w:rStyle w:val="rynqvb"/>
                                <w:rFonts w:cs="Mangal"/>
                              </w:rPr>
                              <w:t xml:space="preserve"> </w:t>
                            </w:r>
                            <w:proofErr w:type="spellStart"/>
                            <w:r>
                              <w:rPr>
                                <w:rStyle w:val="rynqvb"/>
                                <w:rFonts w:cs="Mangal"/>
                              </w:rPr>
                              <w:t>oma</w:t>
                            </w:r>
                            <w:proofErr w:type="spellEnd"/>
                            <w:r>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seadme</w:t>
                            </w:r>
                            <w:proofErr w:type="spellEnd"/>
                            <w:r>
                              <w:rPr>
                                <w:rStyle w:val="rynqvb"/>
                                <w:rFonts w:cs="Mangal"/>
                              </w:rPr>
                              <w:t xml:space="preserve"> </w:t>
                            </w:r>
                            <w:proofErr w:type="spellStart"/>
                            <w:r>
                              <w:rPr>
                                <w:rStyle w:val="rynqvb"/>
                                <w:rFonts w:cs="Mangal"/>
                              </w:rPr>
                              <w:t>taaskasutatavate</w:t>
                            </w:r>
                            <w:proofErr w:type="spellEnd"/>
                            <w:r>
                              <w:rPr>
                                <w:rStyle w:val="rynqvb"/>
                                <w:rFonts w:cs="Mangal"/>
                              </w:rPr>
                              <w:t xml:space="preserve"> </w:t>
                            </w:r>
                            <w:proofErr w:type="spellStart"/>
                            <w:r>
                              <w:rPr>
                                <w:rStyle w:val="rynqvb"/>
                                <w:rFonts w:cs="Mangal"/>
                              </w:rPr>
                              <w:t>materjalide</w:t>
                            </w:r>
                            <w:proofErr w:type="spellEnd"/>
                            <w:r>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kogumispunkti</w:t>
                            </w:r>
                            <w:proofErr w:type="spellEnd"/>
                            <w:r>
                              <w:rPr>
                                <w:rStyle w:val="rynqvb"/>
                                <w:rFonts w:cs="Mangal"/>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267A147" id="Text Box 14" o:spid="_x0000_s1034" type="#_x0000_t202" style="position:absolute;margin-left:63.15pt;margin-top:11.2pt;width:359.35pt;height:102.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" filled="f" strokeweight="2.04pt">
                <v:textbox inset="0,0,0,0">
                  <w:txbxContent>
                    <w:p w14:paraId="4A3A87DA" w14:textId="77777777" w:rsidR="003811F2" w:rsidRPr="00756726" w:rsidRDefault="003811F2" w:rsidP="003811F2">
                      <w:pPr>
                        <w:spacing w:before="98" w:line="236" w:lineRule="auto"/>
                        <w:ind w:left="142" w:right="175"/>
                        <w:rPr>
                          <w:rFonts w:cs="Calibri"/>
                          <w:sz w:val="16"/>
                          <w:szCs w:val="16"/>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elektriseadmed</w:t>
                      </w:r>
                      <w:proofErr w:type="spellEnd"/>
                      <w:r>
                        <w:rPr>
                          <w:rStyle w:val="rynqvb"/>
                          <w:rFonts w:cs="Mangal"/>
                        </w:rPr>
                        <w:t xml:space="preserve"> on </w:t>
                      </w:r>
                      <w:proofErr w:type="spellStart"/>
                      <w:r>
                        <w:rPr>
                          <w:rStyle w:val="rynqvb"/>
                          <w:rFonts w:cs="Mangal"/>
                        </w:rPr>
                        <w:t>teisene</w:t>
                      </w:r>
                      <w:proofErr w:type="spellEnd"/>
                      <w:r>
                        <w:rPr>
                          <w:rStyle w:val="rynqvb"/>
                          <w:rFonts w:cs="Mangal"/>
                        </w:rPr>
                        <w:t xml:space="preserve"> </w:t>
                      </w:r>
                      <w:proofErr w:type="spellStart"/>
                      <w:r>
                        <w:rPr>
                          <w:rStyle w:val="rynqvb"/>
                          <w:rFonts w:cs="Mangal"/>
                        </w:rPr>
                        <w:t>toore</w:t>
                      </w:r>
                      <w:proofErr w:type="spellEnd"/>
                      <w:r>
                        <w:rPr>
                          <w:rStyle w:val="rynqvb"/>
                          <w:rFonts w:cs="Mangal"/>
                        </w:rPr>
                        <w:t xml:space="preserve"> – </w:t>
                      </w:r>
                      <w:proofErr w:type="spellStart"/>
                      <w:r>
                        <w:rPr>
                          <w:rStyle w:val="rynqvb"/>
                          <w:rFonts w:cs="Mangal"/>
                        </w:rPr>
                        <w:t>neid</w:t>
                      </w:r>
                      <w:proofErr w:type="spellEnd"/>
                      <w:r>
                        <w:rPr>
                          <w:rStyle w:val="rynqvb"/>
                          <w:rFonts w:cs="Mangal"/>
                        </w:rPr>
                        <w:t xml:space="preserve"> </w:t>
                      </w:r>
                      <w:proofErr w:type="spellStart"/>
                      <w:r>
                        <w:rPr>
                          <w:rStyle w:val="rynqvb"/>
                          <w:rFonts w:cs="Mangal"/>
                        </w:rPr>
                        <w:t>ei</w:t>
                      </w:r>
                      <w:proofErr w:type="spellEnd"/>
                      <w:r>
                        <w:rPr>
                          <w:rStyle w:val="rynqvb"/>
                          <w:rFonts w:cs="Mangal"/>
                        </w:rPr>
                        <w:t xml:space="preserve"> tohi </w:t>
                      </w:r>
                      <w:proofErr w:type="spellStart"/>
                      <w:r>
                        <w:rPr>
                          <w:rStyle w:val="rynqvb"/>
                          <w:rFonts w:cs="Mangal"/>
                        </w:rPr>
                        <w:t>visata</w:t>
                      </w:r>
                      <w:proofErr w:type="spellEnd"/>
                      <w:r>
                        <w:rPr>
                          <w:rStyle w:val="rynqvb"/>
                          <w:rFonts w:cs="Mangal"/>
                        </w:rPr>
                        <w:t xml:space="preserve"> </w:t>
                      </w:r>
                      <w:proofErr w:type="spellStart"/>
                      <w:r>
                        <w:rPr>
                          <w:rStyle w:val="rynqvb"/>
                          <w:rFonts w:cs="Mangal"/>
                        </w:rPr>
                        <w:t>olmejäätmete</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sest</w:t>
                      </w:r>
                      <w:proofErr w:type="spellEnd"/>
                      <w:r>
                        <w:rPr>
                          <w:rStyle w:val="rynqvb"/>
                          <w:rFonts w:cs="Mangal"/>
                        </w:rPr>
                        <w:t xml:space="preserve"> need </w:t>
                      </w:r>
                      <w:proofErr w:type="spellStart"/>
                      <w:r>
                        <w:rPr>
                          <w:rStyle w:val="rynqvb"/>
                          <w:rFonts w:cs="Mangal"/>
                        </w:rPr>
                        <w:t>võivad</w:t>
                      </w:r>
                      <w:proofErr w:type="spellEnd"/>
                      <w:r>
                        <w:rPr>
                          <w:rStyle w:val="rynqvb"/>
                          <w:rFonts w:cs="Mangal"/>
                        </w:rPr>
                        <w:t xml:space="preserve"> </w:t>
                      </w:r>
                      <w:proofErr w:type="spellStart"/>
                      <w:r>
                        <w:rPr>
                          <w:rStyle w:val="rynqvb"/>
                          <w:rFonts w:cs="Mangal"/>
                        </w:rPr>
                        <w:t>sisaldada</w:t>
                      </w:r>
                      <w:proofErr w:type="spellEnd"/>
                      <w:r>
                        <w:rPr>
                          <w:rStyle w:val="rynqvb"/>
                          <w:rFonts w:cs="Mangal"/>
                        </w:rPr>
                        <w:t xml:space="preserve"> </w:t>
                      </w:r>
                      <w:proofErr w:type="spellStart"/>
                      <w:r>
                        <w:rPr>
                          <w:rStyle w:val="rynqvb"/>
                          <w:rFonts w:cs="Mangal"/>
                        </w:rPr>
                        <w:t>inimese</w:t>
                      </w:r>
                      <w:proofErr w:type="spellEnd"/>
                      <w:r>
                        <w:rPr>
                          <w:rStyle w:val="rynqvb"/>
                          <w:rFonts w:cs="Mangal"/>
                        </w:rPr>
                        <w:t xml:space="preserve"> </w:t>
                      </w:r>
                      <w:proofErr w:type="spellStart"/>
                      <w:r>
                        <w:rPr>
                          <w:rStyle w:val="rynqvb"/>
                          <w:rFonts w:cs="Mangal"/>
                        </w:rPr>
                        <w:t>tervisele</w:t>
                      </w:r>
                      <w:proofErr w:type="spellEnd"/>
                      <w:r>
                        <w:rPr>
                          <w:rStyle w:val="rynqvb"/>
                          <w:rFonts w:cs="Mangal"/>
                        </w:rPr>
                        <w:t xml:space="preserve"> ja </w:t>
                      </w:r>
                      <w:proofErr w:type="spellStart"/>
                      <w:r>
                        <w:rPr>
                          <w:rStyle w:val="rynqvb"/>
                          <w:rFonts w:cs="Mangal"/>
                        </w:rPr>
                        <w:t>keskkonnale</w:t>
                      </w:r>
                      <w:proofErr w:type="spellEnd"/>
                      <w:r>
                        <w:rPr>
                          <w:rStyle w:val="rynqvb"/>
                          <w:rFonts w:cs="Mangal"/>
                        </w:rPr>
                        <w:t xml:space="preserve"> </w:t>
                      </w:r>
                      <w:proofErr w:type="spellStart"/>
                      <w:r>
                        <w:rPr>
                          <w:rStyle w:val="rynqvb"/>
                          <w:rFonts w:cs="Mangal"/>
                        </w:rPr>
                        <w:t>ohtlikke</w:t>
                      </w:r>
                      <w:proofErr w:type="spellEnd"/>
                      <w:r>
                        <w:rPr>
                          <w:rStyle w:val="rynqvb"/>
                          <w:rFonts w:cs="Mangal"/>
                        </w:rPr>
                        <w:t xml:space="preserve"> </w:t>
                      </w:r>
                      <w:proofErr w:type="spellStart"/>
                      <w:r>
                        <w:rPr>
                          <w:rStyle w:val="rynqvb"/>
                          <w:rFonts w:cs="Mangal"/>
                        </w:rPr>
                        <w:t>aineid</w:t>
                      </w:r>
                      <w:proofErr w:type="spellEnd"/>
                      <w:r>
                        <w:rPr>
                          <w:rStyle w:val="rynqvb"/>
                          <w:rFonts w:cs="Mangal"/>
                        </w:rPr>
                        <w:t>!</w:t>
                      </w:r>
                      <w:r>
                        <w:rPr>
                          <w:rStyle w:val="hwtze"/>
                        </w:rPr>
                        <w:t xml:space="preserve"> </w:t>
                      </w:r>
                      <w:proofErr w:type="spellStart"/>
                      <w:r>
                        <w:rPr>
                          <w:rStyle w:val="rynqvb"/>
                          <w:rFonts w:cs="Mangal"/>
                        </w:rPr>
                        <w:t>Palun</w:t>
                      </w:r>
                      <w:proofErr w:type="spellEnd"/>
                      <w:r>
                        <w:rPr>
                          <w:rStyle w:val="rynqvb"/>
                          <w:rFonts w:cs="Mangal"/>
                        </w:rPr>
                        <w:t xml:space="preserve"> </w:t>
                      </w:r>
                      <w:proofErr w:type="spellStart"/>
                      <w:r>
                        <w:rPr>
                          <w:rStyle w:val="rynqvb"/>
                          <w:rFonts w:cs="Mangal"/>
                        </w:rPr>
                        <w:t>aidake</w:t>
                      </w:r>
                      <w:proofErr w:type="spellEnd"/>
                      <w:r>
                        <w:rPr>
                          <w:rStyle w:val="rynqvb"/>
                          <w:rFonts w:cs="Mangal"/>
                        </w:rPr>
                        <w:t xml:space="preserve"> </w:t>
                      </w:r>
                      <w:proofErr w:type="spellStart"/>
                      <w:r>
                        <w:rPr>
                          <w:rStyle w:val="rynqvb"/>
                          <w:rFonts w:cs="Mangal"/>
                        </w:rPr>
                        <w:t>meil</w:t>
                      </w:r>
                      <w:proofErr w:type="spellEnd"/>
                      <w:r>
                        <w:rPr>
                          <w:rStyle w:val="rynqvb"/>
                          <w:rFonts w:cs="Mangal"/>
                        </w:rPr>
                        <w:t xml:space="preserve"> </w:t>
                      </w:r>
                      <w:proofErr w:type="spellStart"/>
                      <w:r>
                        <w:rPr>
                          <w:rStyle w:val="rynqvb"/>
                          <w:rFonts w:cs="Mangal"/>
                        </w:rPr>
                        <w:t>aktiivselt</w:t>
                      </w:r>
                      <w:proofErr w:type="spellEnd"/>
                      <w:r>
                        <w:rPr>
                          <w:rStyle w:val="rynqvb"/>
                          <w:rFonts w:cs="Mangal"/>
                        </w:rPr>
                        <w:t xml:space="preserve"> </w:t>
                      </w:r>
                      <w:proofErr w:type="spellStart"/>
                      <w:r>
                        <w:rPr>
                          <w:rStyle w:val="rynqvb"/>
                          <w:rFonts w:cs="Mangal"/>
                        </w:rPr>
                        <w:t>loodusvarasid</w:t>
                      </w:r>
                      <w:proofErr w:type="spellEnd"/>
                      <w:r>
                        <w:rPr>
                          <w:rStyle w:val="rynqvb"/>
                          <w:rFonts w:cs="Mangal"/>
                        </w:rPr>
                        <w:t xml:space="preserve"> </w:t>
                      </w:r>
                      <w:proofErr w:type="spellStart"/>
                      <w:r>
                        <w:rPr>
                          <w:rStyle w:val="rynqvb"/>
                          <w:rFonts w:cs="Mangal"/>
                        </w:rPr>
                        <w:t>säästlikult</w:t>
                      </w:r>
                      <w:proofErr w:type="spellEnd"/>
                      <w:r>
                        <w:rPr>
                          <w:rStyle w:val="rynqvb"/>
                          <w:rFonts w:cs="Mangal"/>
                        </w:rPr>
                        <w:t xml:space="preserve"> </w:t>
                      </w:r>
                      <w:proofErr w:type="spellStart"/>
                      <w:r>
                        <w:rPr>
                          <w:rStyle w:val="rynqvb"/>
                          <w:rFonts w:cs="Mangal"/>
                        </w:rPr>
                        <w:t>majandada</w:t>
                      </w:r>
                      <w:proofErr w:type="spellEnd"/>
                      <w:r>
                        <w:rPr>
                          <w:rStyle w:val="rynqvb"/>
                          <w:rFonts w:cs="Mangal"/>
                        </w:rPr>
                        <w:t xml:space="preserve"> ja </w:t>
                      </w:r>
                      <w:proofErr w:type="spellStart"/>
                      <w:r>
                        <w:rPr>
                          <w:rStyle w:val="rynqvb"/>
                          <w:rFonts w:cs="Mangal"/>
                        </w:rPr>
                        <w:t>keskkonda</w:t>
                      </w:r>
                      <w:proofErr w:type="spellEnd"/>
                      <w:r>
                        <w:rPr>
                          <w:rStyle w:val="rynqvb"/>
                          <w:rFonts w:cs="Mangal"/>
                        </w:rPr>
                        <w:t xml:space="preserve"> </w:t>
                      </w:r>
                      <w:proofErr w:type="spellStart"/>
                      <w:r>
                        <w:rPr>
                          <w:rStyle w:val="rynqvb"/>
                          <w:rFonts w:cs="Mangal"/>
                        </w:rPr>
                        <w:t>kaitsta</w:t>
                      </w:r>
                      <w:proofErr w:type="spellEnd"/>
                      <w:r>
                        <w:rPr>
                          <w:rStyle w:val="rynqvb"/>
                          <w:rFonts w:cs="Mangal"/>
                        </w:rPr>
                        <w:t xml:space="preserve">, </w:t>
                      </w:r>
                      <w:proofErr w:type="spellStart"/>
                      <w:r>
                        <w:rPr>
                          <w:rStyle w:val="rynqvb"/>
                          <w:rFonts w:cs="Mangal"/>
                        </w:rPr>
                        <w:t>viies</w:t>
                      </w:r>
                      <w:proofErr w:type="spellEnd"/>
                      <w:r>
                        <w:rPr>
                          <w:rStyle w:val="rynqvb"/>
                          <w:rFonts w:cs="Mangal"/>
                        </w:rPr>
                        <w:t xml:space="preserve"> </w:t>
                      </w:r>
                      <w:proofErr w:type="spellStart"/>
                      <w:r>
                        <w:rPr>
                          <w:rStyle w:val="rynqvb"/>
                          <w:rFonts w:cs="Mangal"/>
                        </w:rPr>
                        <w:t>oma</w:t>
                      </w:r>
                      <w:proofErr w:type="spellEnd"/>
                      <w:r>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seadme</w:t>
                      </w:r>
                      <w:proofErr w:type="spellEnd"/>
                      <w:r>
                        <w:rPr>
                          <w:rStyle w:val="rynqvb"/>
                          <w:rFonts w:cs="Mangal"/>
                        </w:rPr>
                        <w:t xml:space="preserve"> </w:t>
                      </w:r>
                      <w:proofErr w:type="spellStart"/>
                      <w:r>
                        <w:rPr>
                          <w:rStyle w:val="rynqvb"/>
                          <w:rFonts w:cs="Mangal"/>
                        </w:rPr>
                        <w:t>taaskasutatavate</w:t>
                      </w:r>
                      <w:proofErr w:type="spellEnd"/>
                      <w:r>
                        <w:rPr>
                          <w:rStyle w:val="rynqvb"/>
                          <w:rFonts w:cs="Mangal"/>
                        </w:rPr>
                        <w:t xml:space="preserve"> </w:t>
                      </w:r>
                      <w:proofErr w:type="spellStart"/>
                      <w:r>
                        <w:rPr>
                          <w:rStyle w:val="rynqvb"/>
                          <w:rFonts w:cs="Mangal"/>
                        </w:rPr>
                        <w:t>materjalide</w:t>
                      </w:r>
                      <w:proofErr w:type="spellEnd"/>
                      <w:r>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kogumispunkti</w:t>
                      </w:r>
                      <w:proofErr w:type="spellEnd"/>
                      <w:r>
                        <w:rPr>
                          <w:rStyle w:val="rynqvb"/>
                          <w:rFonts w:cs="Mangal"/>
                        </w:rPr>
                        <w:t>.</w:t>
                      </w:r>
                    </w:p>
                  </w:txbxContent>
                </v:textbox>
              </v:shape>
            </w:pict>
          </mc:Fallback>
        </mc:AlternateContent>
      </w:r>
    </w:p>
    <w:p w14:paraId="1D5EE08F" w14:textId="07F32769" w:rsidR="003811F2" w:rsidRPr="003811F2" w:rsidRDefault="003811F2">
      <w:pPr>
        <w:rPr>
          <w:rFonts w:cs="Calibri"/>
          <w:lang w:val="et-EE"/>
        </w:rPr>
      </w:pPr>
    </w:p>
    <w:p w14:paraId="5BD993C8" w14:textId="56DED2CC" w:rsidR="003811F2" w:rsidRPr="003811F2" w:rsidRDefault="003811F2">
      <w:pPr>
        <w:pStyle w:val="Pealkiri1"/>
        <w:spacing w:before="183" w:line="258" w:lineRule="auto"/>
        <w:rPr>
          <w:lang w:val="et-EE"/>
        </w:rPr>
      </w:pPr>
    </w:p>
    <w:p w14:paraId="45074496" w14:textId="3A3D239C" w:rsidR="003811F2" w:rsidRPr="003811F2" w:rsidRDefault="003811F2">
      <w:pPr>
        <w:pStyle w:val="Pealkiri1"/>
        <w:spacing w:before="183" w:line="258" w:lineRule="auto"/>
        <w:rPr>
          <w:lang w:val="et-EE"/>
        </w:rPr>
      </w:pPr>
    </w:p>
    <w:p w14:paraId="42DEFBAB" w14:textId="2B96A83B" w:rsidR="003811F2" w:rsidRPr="003811F2" w:rsidRDefault="003811F2">
      <w:pPr>
        <w:pStyle w:val="Pealkiri1"/>
        <w:spacing w:before="183" w:line="258" w:lineRule="auto"/>
        <w:rPr>
          <w:lang w:val="et-EE"/>
        </w:rPr>
      </w:pPr>
    </w:p>
    <w:p w14:paraId="7F69AC67" w14:textId="75FFB7C8" w:rsidR="003811F2" w:rsidRPr="003811F2" w:rsidRDefault="003811F2">
      <w:pPr>
        <w:pStyle w:val="Pealkiri1"/>
        <w:spacing w:before="183" w:line="258" w:lineRule="auto"/>
        <w:rPr>
          <w:lang w:val="et-EE"/>
        </w:rPr>
      </w:pPr>
    </w:p>
    <w:p w14:paraId="1407F118" w14:textId="77777777" w:rsidR="003811F2" w:rsidRPr="003811F2" w:rsidRDefault="003811F2" w:rsidP="003811F2">
      <w:pPr>
        <w:pStyle w:val="Pealkiri1"/>
        <w:spacing w:before="183" w:line="258" w:lineRule="auto"/>
        <w:ind w:left="-142" w:firstLine="0"/>
        <w:rPr>
          <w:rStyle w:val="rynqvb"/>
          <w:rFonts w:cs="Mangal"/>
          <w:b/>
          <w:bCs/>
          <w:lang w:val="et-EE"/>
        </w:rPr>
      </w:pPr>
      <w:r w:rsidRPr="003811F2">
        <w:rPr>
          <w:rStyle w:val="rynqvb"/>
          <w:rFonts w:cs="Mangal"/>
          <w:b/>
          <w:bCs/>
          <w:lang w:val="et-EE"/>
        </w:rPr>
        <w:t>Elektromagnetväli võib toote tööd häirida.</w:t>
      </w:r>
      <w:r w:rsidRPr="003811F2">
        <w:rPr>
          <w:rStyle w:val="hwtze"/>
          <w:b/>
          <w:bCs/>
          <w:lang w:val="et-EE"/>
        </w:rPr>
        <w:t xml:space="preserve"> </w:t>
      </w:r>
      <w:r w:rsidRPr="003811F2">
        <w:rPr>
          <w:rStyle w:val="rynqvb"/>
          <w:rFonts w:cs="Mangal"/>
          <w:b/>
          <w:bCs/>
          <w:lang w:val="et-EE"/>
        </w:rPr>
        <w:t>Sellisel juhul lülitage mänguasi välja ja seejärel uuesti sisse, järgides kasutusjuhendis toodud juhiseid.</w:t>
      </w:r>
      <w:r w:rsidRPr="003811F2">
        <w:rPr>
          <w:rStyle w:val="hwtze"/>
          <w:b/>
          <w:bCs/>
          <w:lang w:val="et-EE"/>
        </w:rPr>
        <w:t xml:space="preserve"> </w:t>
      </w:r>
      <w:r w:rsidRPr="003811F2">
        <w:rPr>
          <w:rStyle w:val="rynqvb"/>
          <w:rFonts w:cs="Mangal"/>
          <w:b/>
          <w:bCs/>
          <w:lang w:val="et-EE"/>
        </w:rPr>
        <w:t>Kui töö ei parane, muutke asukohta ja mängige mänguasjaga mujal.</w:t>
      </w:r>
    </w:p>
    <w:p w14:paraId="0FB8DAFF" w14:textId="77777777" w:rsidR="003811F2" w:rsidRPr="003811F2" w:rsidRDefault="003811F2" w:rsidP="003811F2">
      <w:pPr>
        <w:spacing w:before="1"/>
        <w:ind w:left="-142"/>
        <w:jc w:val="both"/>
        <w:rPr>
          <w:b/>
          <w:lang w:val="et-EE"/>
        </w:rPr>
      </w:pPr>
    </w:p>
    <w:p w14:paraId="41B621BB" w14:textId="77777777" w:rsidR="003811F2" w:rsidRPr="003811F2" w:rsidRDefault="003811F2" w:rsidP="003811F2">
      <w:pPr>
        <w:spacing w:before="72"/>
        <w:ind w:left="-142"/>
        <w:jc w:val="both"/>
        <w:rPr>
          <w:rFonts w:cs="Arial"/>
          <w:b/>
          <w:lang w:val="et-EE"/>
        </w:rPr>
      </w:pPr>
      <w:r w:rsidRPr="003811F2">
        <w:rPr>
          <w:b/>
          <w:lang w:val="et-EE"/>
        </w:rPr>
        <w:t>Ohutusmeetmed / Hoiatused</w:t>
      </w:r>
    </w:p>
    <w:p w14:paraId="0338EC83"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Lapsevanemad, enne mänguasja esmakordset kasutamist lugege koos lapsega juhendit.</w:t>
      </w:r>
    </w:p>
    <w:p w14:paraId="39D60E72"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Enne sõiduki maast üles tõstmist peatage see kaugjuhtimispuldi abil.</w:t>
      </w:r>
    </w:p>
    <w:p w14:paraId="63F4EF60"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Mängimise ajal hoidke oma käed, juuksed ja riided mänguasjast eemal.</w:t>
      </w:r>
    </w:p>
    <w:p w14:paraId="46901D0D"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Ärge kasutage mänguasja tänaval.</w:t>
      </w:r>
      <w:r w:rsidRPr="003811F2">
        <w:rPr>
          <w:rStyle w:val="hwtze"/>
          <w:lang w:val="et-EE"/>
        </w:rPr>
        <w:t xml:space="preserve"> </w:t>
      </w:r>
      <w:r w:rsidRPr="003811F2">
        <w:rPr>
          <w:rStyle w:val="rynqvb"/>
          <w:rFonts w:cs="Mangal"/>
          <w:lang w:val="et-EE"/>
        </w:rPr>
        <w:t>Vältige kokkupõrkeid inimeste, loomade ja mööbliga.</w:t>
      </w:r>
    </w:p>
    <w:p w14:paraId="21B75A22"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Tähelepanu! Mänguasja mis tahes ise muutmine, mis ei ole vastavusdeklaratsioonis lubatud, toob kaasa mänguasja garantii kaotuse.</w:t>
      </w:r>
    </w:p>
    <w:p w14:paraId="12099F19"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Kui akut ei ole võimalik laadida, proovige kasutada teist adapterit.</w:t>
      </w:r>
    </w:p>
    <w:p w14:paraId="16294645"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 xml:space="preserve">Toodet </w:t>
      </w:r>
      <w:r w:rsidRPr="003811F2">
        <w:rPr>
          <w:lang w:val="et-EE"/>
        </w:rPr>
        <w:t>võib kasutada üksnes kaasasoleva</w:t>
      </w:r>
      <w:r w:rsidRPr="003811F2">
        <w:rPr>
          <w:rStyle w:val="rynqvb"/>
          <w:rFonts w:cs="Mangal"/>
          <w:lang w:val="et-EE"/>
        </w:rPr>
        <w:t xml:space="preserve"> USB-laadimiskaabliga.</w:t>
      </w:r>
    </w:p>
    <w:p w14:paraId="487983C8"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Ärge kasutage aku laadimiseks suure algvõimsusega (1 A või rohkem) adapterit.</w:t>
      </w:r>
    </w:p>
    <w:p w14:paraId="78C16AC4"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rStyle w:val="rynqvb"/>
          <w:rFonts w:cs="Mangal"/>
          <w:lang w:val="et-EE"/>
        </w:rPr>
        <w:t>Ärge sisestage kaableid pistikupesadesse.</w:t>
      </w:r>
    </w:p>
    <w:p w14:paraId="2F29DC9D" w14:textId="77777777" w:rsidR="003811F2" w:rsidRPr="003811F2" w:rsidRDefault="003811F2" w:rsidP="003811F2">
      <w:pPr>
        <w:pStyle w:val="Kehatekst"/>
        <w:numPr>
          <w:ilvl w:val="0"/>
          <w:numId w:val="12"/>
        </w:numPr>
        <w:tabs>
          <w:tab w:val="left" w:pos="284"/>
        </w:tabs>
        <w:spacing w:before="1"/>
        <w:ind w:left="284" w:hanging="426"/>
        <w:jc w:val="both"/>
        <w:rPr>
          <w:rStyle w:val="rynqvb"/>
          <w:rFonts w:cs="Mangal"/>
          <w:lang w:val="et-EE"/>
        </w:rPr>
      </w:pPr>
      <w:r w:rsidRPr="003811F2">
        <w:rPr>
          <w:lang w:val="et-EE"/>
        </w:rPr>
        <w:t>Koos mänguasjaga kasutatavat trafot või akulaadijat tuleb regulaarselt kontrollida juhtme, pistiku, korpuse ja muude osade vigastuste suhtes, nende kahjustumise korral ei tohi neid aga kasutada seni, kuni kahjustus on kõrvaldatud.</w:t>
      </w:r>
    </w:p>
    <w:p w14:paraId="6C20B665" w14:textId="77777777" w:rsidR="003811F2" w:rsidRPr="003811F2" w:rsidRDefault="003811F2" w:rsidP="003811F2">
      <w:pPr>
        <w:pStyle w:val="Pealkiri1"/>
        <w:tabs>
          <w:tab w:val="left" w:pos="0"/>
        </w:tabs>
        <w:ind w:left="-142" w:firstLine="0"/>
        <w:jc w:val="both"/>
        <w:rPr>
          <w:b/>
          <w:bCs/>
          <w:lang w:val="et-EE"/>
        </w:rPr>
      </w:pPr>
      <w:r w:rsidRPr="003811F2">
        <w:rPr>
          <w:b/>
          <w:bCs/>
          <w:lang w:val="et-EE"/>
        </w:rPr>
        <w:t>Hoiatused patareide ja akude kohta</w:t>
      </w:r>
    </w:p>
    <w:p w14:paraId="3E023FB2"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Ärge laadige mittelaetavaid patareisid.</w:t>
      </w:r>
    </w:p>
    <w:p w14:paraId="77526501"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Laetavad akud tuleb enne laadimist mänguasjast eemaldada.</w:t>
      </w:r>
    </w:p>
    <w:p w14:paraId="2EF9D34C"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Laetavaid akusid tuleb laadida täiskasvanu järelevalve all.</w:t>
      </w:r>
    </w:p>
    <w:p w14:paraId="412BCEDF"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Ärge segage erinevat tüüpi patareisid ega uusi patareisid vanadega.</w:t>
      </w:r>
    </w:p>
    <w:p w14:paraId="48AC06B2"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Ärge segage erinevat tüüpi patareisid ega vanu patareisid uutega.</w:t>
      </w:r>
    </w:p>
    <w:p w14:paraId="0A89B1A9"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Kasutage ainult soovitatud tüüpi või nendega samaväärseid patareisid.</w:t>
      </w:r>
    </w:p>
    <w:p w14:paraId="5F714F73"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Patareide ühendamisel pöörake tähelepanu nende polaarsusele.</w:t>
      </w:r>
    </w:p>
    <w:p w14:paraId="1901CB51" w14:textId="77777777" w:rsidR="003811F2" w:rsidRPr="003811F2" w:rsidRDefault="003811F2" w:rsidP="003811F2">
      <w:pPr>
        <w:pStyle w:val="Kehatekst"/>
        <w:numPr>
          <w:ilvl w:val="0"/>
          <w:numId w:val="12"/>
        </w:numPr>
        <w:tabs>
          <w:tab w:val="left" w:pos="110"/>
          <w:tab w:val="left" w:pos="235"/>
        </w:tabs>
        <w:ind w:left="-142" w:firstLine="0"/>
        <w:jc w:val="both"/>
        <w:rPr>
          <w:rStyle w:val="rynqvb"/>
          <w:rFonts w:cs="Mangal"/>
          <w:lang w:val="et-EE"/>
        </w:rPr>
      </w:pPr>
      <w:r w:rsidRPr="003811F2">
        <w:rPr>
          <w:rStyle w:val="rynqvb"/>
          <w:rFonts w:cs="Mangal"/>
          <w:lang w:val="et-EE"/>
        </w:rPr>
        <w:t>Võtke kasutatud patareid mänguasjast välja.</w:t>
      </w:r>
    </w:p>
    <w:p w14:paraId="74E1A269" w14:textId="77777777" w:rsidR="003811F2" w:rsidRPr="003811F2" w:rsidRDefault="003811F2" w:rsidP="003811F2">
      <w:pPr>
        <w:pStyle w:val="Kehatekst"/>
        <w:numPr>
          <w:ilvl w:val="0"/>
          <w:numId w:val="12"/>
        </w:numPr>
        <w:tabs>
          <w:tab w:val="left" w:pos="110"/>
          <w:tab w:val="left" w:pos="235"/>
        </w:tabs>
        <w:ind w:left="-142" w:firstLine="0"/>
        <w:jc w:val="both"/>
        <w:rPr>
          <w:lang w:val="et-EE"/>
        </w:rPr>
      </w:pPr>
      <w:r w:rsidRPr="003811F2">
        <w:rPr>
          <w:rStyle w:val="rynqvb"/>
          <w:rFonts w:cs="Mangal"/>
          <w:lang w:val="et-EE"/>
        </w:rPr>
        <w:t>Ärge lühistage patareide klemme</w:t>
      </w:r>
      <w:r w:rsidRPr="003811F2">
        <w:rPr>
          <w:lang w:val="et-EE"/>
        </w:rPr>
        <w:t>.</w:t>
      </w:r>
    </w:p>
    <w:p w14:paraId="0F209AFF" w14:textId="77777777" w:rsidR="003811F2" w:rsidRPr="003811F2" w:rsidRDefault="003811F2" w:rsidP="003811F2">
      <w:pPr>
        <w:pStyle w:val="Pealkiri1"/>
        <w:spacing w:before="22"/>
        <w:ind w:left="-142" w:firstLine="0"/>
        <w:jc w:val="both"/>
        <w:rPr>
          <w:b/>
          <w:lang w:val="et-EE"/>
        </w:rPr>
      </w:pPr>
      <w:r w:rsidRPr="003811F2">
        <w:rPr>
          <w:lang w:val="et-EE"/>
        </w:rPr>
        <w:t>TÄHELEPANU! Esmakordne laadimine peab vältama vähemalt 4 tundi.</w:t>
      </w:r>
    </w:p>
    <w:p w14:paraId="3FD3D36C" w14:textId="77777777" w:rsidR="003811F2" w:rsidRPr="003811F2" w:rsidRDefault="003811F2" w:rsidP="003811F2">
      <w:pPr>
        <w:pStyle w:val="Pealkiri1"/>
        <w:ind w:left="-142" w:firstLine="0"/>
        <w:jc w:val="both"/>
        <w:rPr>
          <w:rFonts w:cs="Calibri"/>
          <w:b/>
          <w:bCs/>
          <w:lang w:val="et-EE"/>
        </w:rPr>
      </w:pPr>
      <w:r w:rsidRPr="003811F2">
        <w:rPr>
          <w:b/>
          <w:bCs/>
          <w:lang w:val="et-EE"/>
        </w:rPr>
        <w:t>Hooldamine ja puhastamine:</w:t>
      </w:r>
    </w:p>
    <w:p w14:paraId="3C629B18" w14:textId="77777777" w:rsidR="003811F2" w:rsidRPr="003811F2" w:rsidRDefault="003811F2" w:rsidP="003811F2">
      <w:pPr>
        <w:pStyle w:val="Kehatekst"/>
        <w:numPr>
          <w:ilvl w:val="0"/>
          <w:numId w:val="12"/>
        </w:numPr>
        <w:tabs>
          <w:tab w:val="left" w:pos="220"/>
        </w:tabs>
        <w:ind w:left="-142" w:firstLine="0"/>
        <w:jc w:val="both"/>
        <w:rPr>
          <w:rStyle w:val="rynqvb"/>
          <w:rFonts w:cs="Mangal"/>
          <w:lang w:val="et-EE"/>
        </w:rPr>
      </w:pPr>
      <w:r w:rsidRPr="003811F2">
        <w:rPr>
          <w:rStyle w:val="rynqvb"/>
          <w:rFonts w:cs="Mangal"/>
          <w:lang w:val="et-EE"/>
        </w:rPr>
        <w:t>Võtke patareid alati mänguasjast välja, kui seda pikka aega ei kasutata.</w:t>
      </w:r>
    </w:p>
    <w:p w14:paraId="2DE4BEC9" w14:textId="77777777" w:rsidR="003811F2" w:rsidRPr="003811F2" w:rsidRDefault="003811F2" w:rsidP="003811F2">
      <w:pPr>
        <w:pStyle w:val="Kehatekst"/>
        <w:numPr>
          <w:ilvl w:val="0"/>
          <w:numId w:val="12"/>
        </w:numPr>
        <w:tabs>
          <w:tab w:val="left" w:pos="220"/>
        </w:tabs>
        <w:ind w:left="-142" w:firstLine="0"/>
        <w:jc w:val="both"/>
        <w:rPr>
          <w:rStyle w:val="rynqvb"/>
          <w:rFonts w:cs="Mangal"/>
          <w:lang w:val="et-EE"/>
        </w:rPr>
      </w:pPr>
      <w:r w:rsidRPr="003811F2">
        <w:rPr>
          <w:rStyle w:val="rynqvb"/>
          <w:rFonts w:cs="Mangal"/>
          <w:lang w:val="et-EE"/>
        </w:rPr>
        <w:t>Puhastage mänguasja õrnalt puhta lapiga.</w:t>
      </w:r>
    </w:p>
    <w:p w14:paraId="3B780168" w14:textId="77777777" w:rsidR="003811F2" w:rsidRPr="003811F2" w:rsidRDefault="003811F2" w:rsidP="003811F2">
      <w:pPr>
        <w:pStyle w:val="Kehatekst"/>
        <w:numPr>
          <w:ilvl w:val="0"/>
          <w:numId w:val="12"/>
        </w:numPr>
        <w:tabs>
          <w:tab w:val="left" w:pos="220"/>
        </w:tabs>
        <w:ind w:left="-142" w:firstLine="0"/>
        <w:jc w:val="both"/>
        <w:rPr>
          <w:rStyle w:val="rynqvb"/>
          <w:rFonts w:cs="Mangal"/>
          <w:lang w:val="et-EE"/>
        </w:rPr>
      </w:pPr>
      <w:r w:rsidRPr="003811F2">
        <w:rPr>
          <w:rStyle w:val="rynqvb"/>
          <w:rFonts w:cs="Mangal"/>
          <w:lang w:val="et-EE"/>
        </w:rPr>
        <w:t>Hoidke mänguasi soojusallikatest eemal.</w:t>
      </w:r>
    </w:p>
    <w:p w14:paraId="05DACB33" w14:textId="77777777" w:rsidR="003811F2" w:rsidRPr="003811F2" w:rsidRDefault="003811F2" w:rsidP="003811F2">
      <w:pPr>
        <w:pStyle w:val="Kehatekst"/>
        <w:numPr>
          <w:ilvl w:val="0"/>
          <w:numId w:val="12"/>
        </w:numPr>
        <w:tabs>
          <w:tab w:val="left" w:pos="220"/>
        </w:tabs>
        <w:ind w:left="-142" w:firstLine="0"/>
        <w:jc w:val="both"/>
        <w:rPr>
          <w:rStyle w:val="rynqvb"/>
          <w:rFonts w:cs="Mangal"/>
          <w:lang w:val="et-EE"/>
        </w:rPr>
      </w:pPr>
      <w:r w:rsidRPr="003811F2">
        <w:rPr>
          <w:rStyle w:val="rynqvb"/>
          <w:rFonts w:cs="Mangal"/>
          <w:lang w:val="et-EE"/>
        </w:rPr>
        <w:t>Ärge kastke mänguasja vette – see võib kahjustada elektroonilisi komponente.</w:t>
      </w:r>
    </w:p>
    <w:p w14:paraId="35B223E4" w14:textId="77777777" w:rsidR="003811F2" w:rsidRPr="003811F2" w:rsidRDefault="003811F2" w:rsidP="003811F2">
      <w:pPr>
        <w:pStyle w:val="Kehatekst"/>
        <w:numPr>
          <w:ilvl w:val="0"/>
          <w:numId w:val="12"/>
        </w:numPr>
        <w:tabs>
          <w:tab w:val="left" w:pos="220"/>
        </w:tabs>
        <w:ind w:left="-142" w:firstLine="0"/>
        <w:jc w:val="both"/>
        <w:rPr>
          <w:rStyle w:val="rynqvb"/>
          <w:rFonts w:cs="Mangal"/>
          <w:lang w:val="et-EE"/>
        </w:rPr>
      </w:pPr>
      <w:r w:rsidRPr="003811F2">
        <w:rPr>
          <w:rStyle w:val="rynqvb"/>
          <w:rFonts w:cs="Mangal"/>
          <w:lang w:val="et-EE"/>
        </w:rPr>
        <w:t>Vahetage patareid välja, kui need on tühjad.</w:t>
      </w:r>
    </w:p>
    <w:p w14:paraId="0E17BCCB" w14:textId="77777777" w:rsidR="003811F2" w:rsidRPr="003811F2" w:rsidRDefault="003811F2" w:rsidP="003811F2">
      <w:pPr>
        <w:pStyle w:val="Kehatekst"/>
        <w:numPr>
          <w:ilvl w:val="0"/>
          <w:numId w:val="12"/>
        </w:numPr>
        <w:tabs>
          <w:tab w:val="left" w:pos="220"/>
        </w:tabs>
        <w:ind w:left="-142" w:firstLine="0"/>
        <w:jc w:val="both"/>
        <w:rPr>
          <w:rFonts w:cs="Arial"/>
          <w:lang w:val="et-EE"/>
        </w:rPr>
      </w:pPr>
      <w:r w:rsidRPr="003811F2">
        <w:rPr>
          <w:lang w:val="et-EE"/>
        </w:rPr>
        <w:t>Kasutage mänguasja temperatuuril 5–</w:t>
      </w:r>
      <w:r w:rsidRPr="003811F2">
        <w:rPr>
          <w:rFonts w:cs="Calibri"/>
          <w:lang w:val="et-EE"/>
        </w:rPr>
        <w:t>35 °C.</w:t>
      </w:r>
    </w:p>
    <w:p w14:paraId="03710C65" w14:textId="77777777" w:rsidR="003811F2" w:rsidRPr="003811F2" w:rsidRDefault="003811F2" w:rsidP="003811F2">
      <w:pPr>
        <w:pStyle w:val="Kehatekst"/>
        <w:tabs>
          <w:tab w:val="left" w:pos="235"/>
        </w:tabs>
        <w:ind w:firstLine="0"/>
        <w:rPr>
          <w:rFonts w:cs="Calibri"/>
          <w:lang w:val="lv-LV"/>
        </w:rPr>
      </w:pPr>
    </w:p>
    <w:sectPr w:rsidR="003811F2" w:rsidRPr="003811F2" w:rsidSect="003811F2">
      <w:pgSz w:w="11910" w:h="16840"/>
      <w:pgMar w:top="899"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6CA"/>
    <w:multiLevelType w:val="multilevel"/>
    <w:tmpl w:val="C86C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577AD"/>
    <w:multiLevelType w:val="hybridMultilevel"/>
    <w:tmpl w:val="F4C02398"/>
    <w:lvl w:ilvl="0" w:tplc="0292FEBC">
      <w:start w:val="1"/>
      <w:numFmt w:val="bullet"/>
      <w:lvlText w:val="-"/>
      <w:lvlJc w:val="left"/>
      <w:pPr>
        <w:ind w:left="898" w:hanging="360"/>
      </w:pPr>
      <w:rPr>
        <w:rFonts w:ascii="Calibri" w:eastAsia="Calibri" w:hAnsi="Calibri" w:hint="default"/>
        <w:sz w:val="22"/>
        <w:szCs w:val="22"/>
      </w:rPr>
    </w:lvl>
    <w:lvl w:ilvl="1" w:tplc="04250003" w:tentative="1">
      <w:start w:val="1"/>
      <w:numFmt w:val="bullet"/>
      <w:lvlText w:val="o"/>
      <w:lvlJc w:val="left"/>
      <w:pPr>
        <w:ind w:left="1618" w:hanging="360"/>
      </w:pPr>
      <w:rPr>
        <w:rFonts w:ascii="Courier New" w:hAnsi="Courier New" w:cs="Courier New" w:hint="default"/>
      </w:rPr>
    </w:lvl>
    <w:lvl w:ilvl="2" w:tplc="04250005" w:tentative="1">
      <w:start w:val="1"/>
      <w:numFmt w:val="bullet"/>
      <w:lvlText w:val=""/>
      <w:lvlJc w:val="left"/>
      <w:pPr>
        <w:ind w:left="2338" w:hanging="360"/>
      </w:pPr>
      <w:rPr>
        <w:rFonts w:ascii="Wingdings" w:hAnsi="Wingdings" w:hint="default"/>
      </w:rPr>
    </w:lvl>
    <w:lvl w:ilvl="3" w:tplc="04250001" w:tentative="1">
      <w:start w:val="1"/>
      <w:numFmt w:val="bullet"/>
      <w:lvlText w:val=""/>
      <w:lvlJc w:val="left"/>
      <w:pPr>
        <w:ind w:left="3058" w:hanging="360"/>
      </w:pPr>
      <w:rPr>
        <w:rFonts w:ascii="Symbol" w:hAnsi="Symbol" w:hint="default"/>
      </w:rPr>
    </w:lvl>
    <w:lvl w:ilvl="4" w:tplc="04250003" w:tentative="1">
      <w:start w:val="1"/>
      <w:numFmt w:val="bullet"/>
      <w:lvlText w:val="o"/>
      <w:lvlJc w:val="left"/>
      <w:pPr>
        <w:ind w:left="3778" w:hanging="360"/>
      </w:pPr>
      <w:rPr>
        <w:rFonts w:ascii="Courier New" w:hAnsi="Courier New" w:cs="Courier New" w:hint="default"/>
      </w:rPr>
    </w:lvl>
    <w:lvl w:ilvl="5" w:tplc="04250005" w:tentative="1">
      <w:start w:val="1"/>
      <w:numFmt w:val="bullet"/>
      <w:lvlText w:val=""/>
      <w:lvlJc w:val="left"/>
      <w:pPr>
        <w:ind w:left="4498" w:hanging="360"/>
      </w:pPr>
      <w:rPr>
        <w:rFonts w:ascii="Wingdings" w:hAnsi="Wingdings" w:hint="default"/>
      </w:rPr>
    </w:lvl>
    <w:lvl w:ilvl="6" w:tplc="04250001" w:tentative="1">
      <w:start w:val="1"/>
      <w:numFmt w:val="bullet"/>
      <w:lvlText w:val=""/>
      <w:lvlJc w:val="left"/>
      <w:pPr>
        <w:ind w:left="5218" w:hanging="360"/>
      </w:pPr>
      <w:rPr>
        <w:rFonts w:ascii="Symbol" w:hAnsi="Symbol" w:hint="default"/>
      </w:rPr>
    </w:lvl>
    <w:lvl w:ilvl="7" w:tplc="04250003" w:tentative="1">
      <w:start w:val="1"/>
      <w:numFmt w:val="bullet"/>
      <w:lvlText w:val="o"/>
      <w:lvlJc w:val="left"/>
      <w:pPr>
        <w:ind w:left="5938" w:hanging="360"/>
      </w:pPr>
      <w:rPr>
        <w:rFonts w:ascii="Courier New" w:hAnsi="Courier New" w:cs="Courier New" w:hint="default"/>
      </w:rPr>
    </w:lvl>
    <w:lvl w:ilvl="8" w:tplc="04250005" w:tentative="1">
      <w:start w:val="1"/>
      <w:numFmt w:val="bullet"/>
      <w:lvlText w:val=""/>
      <w:lvlJc w:val="left"/>
      <w:pPr>
        <w:ind w:left="6658" w:hanging="360"/>
      </w:pPr>
      <w:rPr>
        <w:rFonts w:ascii="Wingdings" w:hAnsi="Wingdings" w:hint="default"/>
      </w:rPr>
    </w:lvl>
  </w:abstractNum>
  <w:abstractNum w:abstractNumId="2" w15:restartNumberingAfterBreak="0">
    <w:nsid w:val="0C112815"/>
    <w:multiLevelType w:val="hybridMultilevel"/>
    <w:tmpl w:val="EDA20112"/>
    <w:lvl w:ilvl="0" w:tplc="0292FEBC">
      <w:start w:val="1"/>
      <w:numFmt w:val="bullet"/>
      <w:lvlText w:val="-"/>
      <w:lvlJc w:val="left"/>
      <w:pPr>
        <w:ind w:left="898" w:hanging="360"/>
      </w:pPr>
      <w:rPr>
        <w:rFonts w:ascii="Calibri" w:eastAsia="Calibri" w:hAnsi="Calibri" w:hint="default"/>
        <w:sz w:val="22"/>
        <w:szCs w:val="22"/>
      </w:rPr>
    </w:lvl>
    <w:lvl w:ilvl="1" w:tplc="04250003" w:tentative="1">
      <w:start w:val="1"/>
      <w:numFmt w:val="bullet"/>
      <w:lvlText w:val="o"/>
      <w:lvlJc w:val="left"/>
      <w:pPr>
        <w:ind w:left="1618" w:hanging="360"/>
      </w:pPr>
      <w:rPr>
        <w:rFonts w:ascii="Courier New" w:hAnsi="Courier New" w:cs="Courier New" w:hint="default"/>
      </w:rPr>
    </w:lvl>
    <w:lvl w:ilvl="2" w:tplc="04250005" w:tentative="1">
      <w:start w:val="1"/>
      <w:numFmt w:val="bullet"/>
      <w:lvlText w:val=""/>
      <w:lvlJc w:val="left"/>
      <w:pPr>
        <w:ind w:left="2338" w:hanging="360"/>
      </w:pPr>
      <w:rPr>
        <w:rFonts w:ascii="Wingdings" w:hAnsi="Wingdings" w:hint="default"/>
      </w:rPr>
    </w:lvl>
    <w:lvl w:ilvl="3" w:tplc="04250001" w:tentative="1">
      <w:start w:val="1"/>
      <w:numFmt w:val="bullet"/>
      <w:lvlText w:val=""/>
      <w:lvlJc w:val="left"/>
      <w:pPr>
        <w:ind w:left="3058" w:hanging="360"/>
      </w:pPr>
      <w:rPr>
        <w:rFonts w:ascii="Symbol" w:hAnsi="Symbol" w:hint="default"/>
      </w:rPr>
    </w:lvl>
    <w:lvl w:ilvl="4" w:tplc="04250003" w:tentative="1">
      <w:start w:val="1"/>
      <w:numFmt w:val="bullet"/>
      <w:lvlText w:val="o"/>
      <w:lvlJc w:val="left"/>
      <w:pPr>
        <w:ind w:left="3778" w:hanging="360"/>
      </w:pPr>
      <w:rPr>
        <w:rFonts w:ascii="Courier New" w:hAnsi="Courier New" w:cs="Courier New" w:hint="default"/>
      </w:rPr>
    </w:lvl>
    <w:lvl w:ilvl="5" w:tplc="04250005" w:tentative="1">
      <w:start w:val="1"/>
      <w:numFmt w:val="bullet"/>
      <w:lvlText w:val=""/>
      <w:lvlJc w:val="left"/>
      <w:pPr>
        <w:ind w:left="4498" w:hanging="360"/>
      </w:pPr>
      <w:rPr>
        <w:rFonts w:ascii="Wingdings" w:hAnsi="Wingdings" w:hint="default"/>
      </w:rPr>
    </w:lvl>
    <w:lvl w:ilvl="6" w:tplc="04250001" w:tentative="1">
      <w:start w:val="1"/>
      <w:numFmt w:val="bullet"/>
      <w:lvlText w:val=""/>
      <w:lvlJc w:val="left"/>
      <w:pPr>
        <w:ind w:left="5218" w:hanging="360"/>
      </w:pPr>
      <w:rPr>
        <w:rFonts w:ascii="Symbol" w:hAnsi="Symbol" w:hint="default"/>
      </w:rPr>
    </w:lvl>
    <w:lvl w:ilvl="7" w:tplc="04250003" w:tentative="1">
      <w:start w:val="1"/>
      <w:numFmt w:val="bullet"/>
      <w:lvlText w:val="o"/>
      <w:lvlJc w:val="left"/>
      <w:pPr>
        <w:ind w:left="5938" w:hanging="360"/>
      </w:pPr>
      <w:rPr>
        <w:rFonts w:ascii="Courier New" w:hAnsi="Courier New" w:cs="Courier New" w:hint="default"/>
      </w:rPr>
    </w:lvl>
    <w:lvl w:ilvl="8" w:tplc="04250005" w:tentative="1">
      <w:start w:val="1"/>
      <w:numFmt w:val="bullet"/>
      <w:lvlText w:val=""/>
      <w:lvlJc w:val="left"/>
      <w:pPr>
        <w:ind w:left="6658" w:hanging="360"/>
      </w:pPr>
      <w:rPr>
        <w:rFonts w:ascii="Wingdings" w:hAnsi="Wingdings" w:hint="default"/>
      </w:rPr>
    </w:lvl>
  </w:abstractNum>
  <w:abstractNum w:abstractNumId="3" w15:restartNumberingAfterBreak="0">
    <w:nsid w:val="18CC00D5"/>
    <w:multiLevelType w:val="multilevel"/>
    <w:tmpl w:val="1F78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97F0B"/>
    <w:multiLevelType w:val="multilevel"/>
    <w:tmpl w:val="2ABA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046AE"/>
    <w:multiLevelType w:val="hybridMultilevel"/>
    <w:tmpl w:val="8AC41D68"/>
    <w:lvl w:ilvl="0" w:tplc="8F7035E6">
      <w:start w:val="1"/>
      <w:numFmt w:val="decimal"/>
      <w:lvlText w:val="%1."/>
      <w:lvlJc w:val="left"/>
      <w:pPr>
        <w:ind w:left="836" w:hanging="360"/>
        <w:jc w:val="left"/>
      </w:pPr>
      <w:rPr>
        <w:rFonts w:ascii="Calibri" w:eastAsia="Calibri" w:hAnsi="Calibri" w:hint="default"/>
        <w:sz w:val="22"/>
        <w:szCs w:val="22"/>
      </w:rPr>
    </w:lvl>
    <w:lvl w:ilvl="1" w:tplc="14B01F7A">
      <w:start w:val="1"/>
      <w:numFmt w:val="bullet"/>
      <w:lvlText w:val="•"/>
      <w:lvlJc w:val="left"/>
      <w:pPr>
        <w:ind w:left="1667" w:hanging="360"/>
      </w:pPr>
      <w:rPr>
        <w:rFonts w:hint="default"/>
      </w:rPr>
    </w:lvl>
    <w:lvl w:ilvl="2" w:tplc="E0886244">
      <w:start w:val="1"/>
      <w:numFmt w:val="bullet"/>
      <w:lvlText w:val="•"/>
      <w:lvlJc w:val="left"/>
      <w:pPr>
        <w:ind w:left="2498" w:hanging="360"/>
      </w:pPr>
      <w:rPr>
        <w:rFonts w:hint="default"/>
      </w:rPr>
    </w:lvl>
    <w:lvl w:ilvl="3" w:tplc="2AD6C876">
      <w:start w:val="1"/>
      <w:numFmt w:val="bullet"/>
      <w:lvlText w:val="•"/>
      <w:lvlJc w:val="left"/>
      <w:pPr>
        <w:ind w:left="3329" w:hanging="360"/>
      </w:pPr>
      <w:rPr>
        <w:rFonts w:hint="default"/>
      </w:rPr>
    </w:lvl>
    <w:lvl w:ilvl="4" w:tplc="F47CC036">
      <w:start w:val="1"/>
      <w:numFmt w:val="bullet"/>
      <w:lvlText w:val="•"/>
      <w:lvlJc w:val="left"/>
      <w:pPr>
        <w:ind w:left="4160" w:hanging="360"/>
      </w:pPr>
      <w:rPr>
        <w:rFonts w:hint="default"/>
      </w:rPr>
    </w:lvl>
    <w:lvl w:ilvl="5" w:tplc="6234F3F8">
      <w:start w:val="1"/>
      <w:numFmt w:val="bullet"/>
      <w:lvlText w:val="•"/>
      <w:lvlJc w:val="left"/>
      <w:pPr>
        <w:ind w:left="4991" w:hanging="360"/>
      </w:pPr>
      <w:rPr>
        <w:rFonts w:hint="default"/>
      </w:rPr>
    </w:lvl>
    <w:lvl w:ilvl="6" w:tplc="0318FD96">
      <w:start w:val="1"/>
      <w:numFmt w:val="bullet"/>
      <w:lvlText w:val="•"/>
      <w:lvlJc w:val="left"/>
      <w:pPr>
        <w:ind w:left="5822" w:hanging="360"/>
      </w:pPr>
      <w:rPr>
        <w:rFonts w:hint="default"/>
      </w:rPr>
    </w:lvl>
    <w:lvl w:ilvl="7" w:tplc="087E1DD2">
      <w:start w:val="1"/>
      <w:numFmt w:val="bullet"/>
      <w:lvlText w:val="•"/>
      <w:lvlJc w:val="left"/>
      <w:pPr>
        <w:ind w:left="6653" w:hanging="360"/>
      </w:pPr>
      <w:rPr>
        <w:rFonts w:hint="default"/>
      </w:rPr>
    </w:lvl>
    <w:lvl w:ilvl="8" w:tplc="790ADC48">
      <w:start w:val="1"/>
      <w:numFmt w:val="bullet"/>
      <w:lvlText w:val="•"/>
      <w:lvlJc w:val="left"/>
      <w:pPr>
        <w:ind w:left="7484" w:hanging="360"/>
      </w:pPr>
      <w:rPr>
        <w:rFonts w:hint="default"/>
      </w:rPr>
    </w:lvl>
  </w:abstractNum>
  <w:abstractNum w:abstractNumId="6" w15:restartNumberingAfterBreak="0">
    <w:nsid w:val="43B64E2E"/>
    <w:multiLevelType w:val="hybridMultilevel"/>
    <w:tmpl w:val="07A21F84"/>
    <w:lvl w:ilvl="0" w:tplc="8BB2A194">
      <w:start w:val="1"/>
      <w:numFmt w:val="bullet"/>
      <w:lvlText w:val="-"/>
      <w:lvlJc w:val="left"/>
      <w:pPr>
        <w:ind w:left="116" w:hanging="118"/>
      </w:pPr>
      <w:rPr>
        <w:rFonts w:ascii="Calibri" w:eastAsia="Calibri" w:hAnsi="Calibri" w:hint="default"/>
        <w:sz w:val="22"/>
        <w:szCs w:val="22"/>
      </w:rPr>
    </w:lvl>
    <w:lvl w:ilvl="1" w:tplc="388E1F60">
      <w:start w:val="1"/>
      <w:numFmt w:val="decimal"/>
      <w:lvlText w:val="%2."/>
      <w:lvlJc w:val="left"/>
      <w:pPr>
        <w:ind w:left="836" w:hanging="360"/>
        <w:jc w:val="left"/>
      </w:pPr>
      <w:rPr>
        <w:rFonts w:ascii="Calibri" w:eastAsia="Calibri" w:hAnsi="Calibri" w:hint="default"/>
        <w:sz w:val="22"/>
        <w:szCs w:val="22"/>
      </w:rPr>
    </w:lvl>
    <w:lvl w:ilvl="2" w:tplc="EFD2FA7C">
      <w:start w:val="1"/>
      <w:numFmt w:val="bullet"/>
      <w:lvlText w:val="•"/>
      <w:lvlJc w:val="left"/>
      <w:pPr>
        <w:ind w:left="1759" w:hanging="360"/>
      </w:pPr>
      <w:rPr>
        <w:rFonts w:hint="default"/>
      </w:rPr>
    </w:lvl>
    <w:lvl w:ilvl="3" w:tplc="0F1E6AE4">
      <w:start w:val="1"/>
      <w:numFmt w:val="bullet"/>
      <w:lvlText w:val="•"/>
      <w:lvlJc w:val="left"/>
      <w:pPr>
        <w:ind w:left="2683" w:hanging="360"/>
      </w:pPr>
      <w:rPr>
        <w:rFonts w:hint="default"/>
      </w:rPr>
    </w:lvl>
    <w:lvl w:ilvl="4" w:tplc="0C429976">
      <w:start w:val="1"/>
      <w:numFmt w:val="bullet"/>
      <w:lvlText w:val="•"/>
      <w:lvlJc w:val="left"/>
      <w:pPr>
        <w:ind w:left="3606" w:hanging="360"/>
      </w:pPr>
      <w:rPr>
        <w:rFonts w:hint="default"/>
      </w:rPr>
    </w:lvl>
    <w:lvl w:ilvl="5" w:tplc="ADE0E676">
      <w:start w:val="1"/>
      <w:numFmt w:val="bullet"/>
      <w:lvlText w:val="•"/>
      <w:lvlJc w:val="left"/>
      <w:pPr>
        <w:ind w:left="4529" w:hanging="360"/>
      </w:pPr>
      <w:rPr>
        <w:rFonts w:hint="default"/>
      </w:rPr>
    </w:lvl>
    <w:lvl w:ilvl="6" w:tplc="F196B460">
      <w:start w:val="1"/>
      <w:numFmt w:val="bullet"/>
      <w:lvlText w:val="•"/>
      <w:lvlJc w:val="left"/>
      <w:pPr>
        <w:ind w:left="5453" w:hanging="360"/>
      </w:pPr>
      <w:rPr>
        <w:rFonts w:hint="default"/>
      </w:rPr>
    </w:lvl>
    <w:lvl w:ilvl="7" w:tplc="7876BA86">
      <w:start w:val="1"/>
      <w:numFmt w:val="bullet"/>
      <w:lvlText w:val="•"/>
      <w:lvlJc w:val="left"/>
      <w:pPr>
        <w:ind w:left="6376" w:hanging="360"/>
      </w:pPr>
      <w:rPr>
        <w:rFonts w:hint="default"/>
      </w:rPr>
    </w:lvl>
    <w:lvl w:ilvl="8" w:tplc="5B10E6BE">
      <w:start w:val="1"/>
      <w:numFmt w:val="bullet"/>
      <w:lvlText w:val="•"/>
      <w:lvlJc w:val="left"/>
      <w:pPr>
        <w:ind w:left="7299" w:hanging="360"/>
      </w:pPr>
      <w:rPr>
        <w:rFonts w:hint="default"/>
      </w:rPr>
    </w:lvl>
  </w:abstractNum>
  <w:abstractNum w:abstractNumId="7"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8" w15:restartNumberingAfterBreak="0">
    <w:nsid w:val="4F8A21EE"/>
    <w:multiLevelType w:val="hybridMultilevel"/>
    <w:tmpl w:val="CB7875D2"/>
    <w:lvl w:ilvl="0" w:tplc="77C2BF02">
      <w:start w:val="1"/>
      <w:numFmt w:val="bullet"/>
      <w:lvlText w:val="-"/>
      <w:lvlJc w:val="left"/>
      <w:pPr>
        <w:ind w:left="116" w:hanging="118"/>
      </w:pPr>
      <w:rPr>
        <w:rFonts w:ascii="Calibri" w:eastAsia="Times New Roman" w:hAnsi="Calibri" w:hint="default"/>
        <w:sz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9" w15:restartNumberingAfterBreak="0">
    <w:nsid w:val="5C951CDE"/>
    <w:multiLevelType w:val="hybridMultilevel"/>
    <w:tmpl w:val="466C13FE"/>
    <w:lvl w:ilvl="0" w:tplc="3850AA32">
      <w:start w:val="1"/>
      <w:numFmt w:val="decimal"/>
      <w:lvlText w:val="%1."/>
      <w:lvlJc w:val="left"/>
      <w:pPr>
        <w:ind w:left="747" w:hanging="540"/>
      </w:pPr>
      <w:rPr>
        <w:rFonts w:ascii="Calibri" w:eastAsia="Times New Roman" w:hAnsi="Calibri" w:cs="Times New Roman" w:hint="default"/>
        <w:sz w:val="24"/>
        <w:szCs w:val="24"/>
      </w:rPr>
    </w:lvl>
    <w:lvl w:ilvl="1" w:tplc="C49C3032">
      <w:start w:val="1"/>
      <w:numFmt w:val="bullet"/>
      <w:lvlText w:val="•"/>
      <w:lvlJc w:val="left"/>
      <w:pPr>
        <w:ind w:left="1721" w:hanging="540"/>
      </w:pPr>
      <w:rPr>
        <w:rFonts w:hint="default"/>
      </w:rPr>
    </w:lvl>
    <w:lvl w:ilvl="2" w:tplc="3B4C5CFC">
      <w:start w:val="1"/>
      <w:numFmt w:val="bullet"/>
      <w:lvlText w:val="•"/>
      <w:lvlJc w:val="left"/>
      <w:pPr>
        <w:ind w:left="2694" w:hanging="540"/>
      </w:pPr>
      <w:rPr>
        <w:rFonts w:hint="default"/>
      </w:rPr>
    </w:lvl>
    <w:lvl w:ilvl="3" w:tplc="8AB00BE6">
      <w:start w:val="1"/>
      <w:numFmt w:val="bullet"/>
      <w:lvlText w:val="•"/>
      <w:lvlJc w:val="left"/>
      <w:pPr>
        <w:ind w:left="3667" w:hanging="540"/>
      </w:pPr>
      <w:rPr>
        <w:rFonts w:hint="default"/>
      </w:rPr>
    </w:lvl>
    <w:lvl w:ilvl="4" w:tplc="D5827114">
      <w:start w:val="1"/>
      <w:numFmt w:val="bullet"/>
      <w:lvlText w:val="•"/>
      <w:lvlJc w:val="left"/>
      <w:pPr>
        <w:ind w:left="4640" w:hanging="540"/>
      </w:pPr>
      <w:rPr>
        <w:rFonts w:hint="default"/>
      </w:rPr>
    </w:lvl>
    <w:lvl w:ilvl="5" w:tplc="7C0C3A1E">
      <w:start w:val="1"/>
      <w:numFmt w:val="bullet"/>
      <w:lvlText w:val="•"/>
      <w:lvlJc w:val="left"/>
      <w:pPr>
        <w:ind w:left="5613" w:hanging="540"/>
      </w:pPr>
      <w:rPr>
        <w:rFonts w:hint="default"/>
      </w:rPr>
    </w:lvl>
    <w:lvl w:ilvl="6" w:tplc="08C6D542">
      <w:start w:val="1"/>
      <w:numFmt w:val="bullet"/>
      <w:lvlText w:val="•"/>
      <w:lvlJc w:val="left"/>
      <w:pPr>
        <w:ind w:left="6587" w:hanging="540"/>
      </w:pPr>
      <w:rPr>
        <w:rFonts w:hint="default"/>
      </w:rPr>
    </w:lvl>
    <w:lvl w:ilvl="7" w:tplc="D7927754">
      <w:start w:val="1"/>
      <w:numFmt w:val="bullet"/>
      <w:lvlText w:val="•"/>
      <w:lvlJc w:val="left"/>
      <w:pPr>
        <w:ind w:left="7560" w:hanging="540"/>
      </w:pPr>
      <w:rPr>
        <w:rFonts w:hint="default"/>
      </w:rPr>
    </w:lvl>
    <w:lvl w:ilvl="8" w:tplc="40FE9C0E">
      <w:start w:val="1"/>
      <w:numFmt w:val="bullet"/>
      <w:lvlText w:val="•"/>
      <w:lvlJc w:val="left"/>
      <w:pPr>
        <w:ind w:left="8533" w:hanging="540"/>
      </w:pPr>
      <w:rPr>
        <w:rFonts w:hint="default"/>
      </w:rPr>
    </w:lvl>
  </w:abstractNum>
  <w:abstractNum w:abstractNumId="10" w15:restartNumberingAfterBreak="0">
    <w:nsid w:val="5FBB48BD"/>
    <w:multiLevelType w:val="hybridMultilevel"/>
    <w:tmpl w:val="602ABA74"/>
    <w:lvl w:ilvl="0" w:tplc="0292FEBC">
      <w:start w:val="1"/>
      <w:numFmt w:val="bullet"/>
      <w:lvlText w:val="-"/>
      <w:lvlJc w:val="left"/>
      <w:pPr>
        <w:ind w:left="898" w:hanging="360"/>
      </w:pPr>
      <w:rPr>
        <w:rFonts w:ascii="Calibri" w:eastAsia="Calibri" w:hAnsi="Calibri" w:hint="default"/>
        <w:sz w:val="22"/>
        <w:szCs w:val="22"/>
      </w:rPr>
    </w:lvl>
    <w:lvl w:ilvl="1" w:tplc="04250003" w:tentative="1">
      <w:start w:val="1"/>
      <w:numFmt w:val="bullet"/>
      <w:lvlText w:val="o"/>
      <w:lvlJc w:val="left"/>
      <w:pPr>
        <w:ind w:left="1618" w:hanging="360"/>
      </w:pPr>
      <w:rPr>
        <w:rFonts w:ascii="Courier New" w:hAnsi="Courier New" w:cs="Courier New" w:hint="default"/>
      </w:rPr>
    </w:lvl>
    <w:lvl w:ilvl="2" w:tplc="04250005" w:tentative="1">
      <w:start w:val="1"/>
      <w:numFmt w:val="bullet"/>
      <w:lvlText w:val=""/>
      <w:lvlJc w:val="left"/>
      <w:pPr>
        <w:ind w:left="2338" w:hanging="360"/>
      </w:pPr>
      <w:rPr>
        <w:rFonts w:ascii="Wingdings" w:hAnsi="Wingdings" w:hint="default"/>
      </w:rPr>
    </w:lvl>
    <w:lvl w:ilvl="3" w:tplc="04250001" w:tentative="1">
      <w:start w:val="1"/>
      <w:numFmt w:val="bullet"/>
      <w:lvlText w:val=""/>
      <w:lvlJc w:val="left"/>
      <w:pPr>
        <w:ind w:left="3058" w:hanging="360"/>
      </w:pPr>
      <w:rPr>
        <w:rFonts w:ascii="Symbol" w:hAnsi="Symbol" w:hint="default"/>
      </w:rPr>
    </w:lvl>
    <w:lvl w:ilvl="4" w:tplc="04250003" w:tentative="1">
      <w:start w:val="1"/>
      <w:numFmt w:val="bullet"/>
      <w:lvlText w:val="o"/>
      <w:lvlJc w:val="left"/>
      <w:pPr>
        <w:ind w:left="3778" w:hanging="360"/>
      </w:pPr>
      <w:rPr>
        <w:rFonts w:ascii="Courier New" w:hAnsi="Courier New" w:cs="Courier New" w:hint="default"/>
      </w:rPr>
    </w:lvl>
    <w:lvl w:ilvl="5" w:tplc="04250005" w:tentative="1">
      <w:start w:val="1"/>
      <w:numFmt w:val="bullet"/>
      <w:lvlText w:val=""/>
      <w:lvlJc w:val="left"/>
      <w:pPr>
        <w:ind w:left="4498" w:hanging="360"/>
      </w:pPr>
      <w:rPr>
        <w:rFonts w:ascii="Wingdings" w:hAnsi="Wingdings" w:hint="default"/>
      </w:rPr>
    </w:lvl>
    <w:lvl w:ilvl="6" w:tplc="04250001" w:tentative="1">
      <w:start w:val="1"/>
      <w:numFmt w:val="bullet"/>
      <w:lvlText w:val=""/>
      <w:lvlJc w:val="left"/>
      <w:pPr>
        <w:ind w:left="5218" w:hanging="360"/>
      </w:pPr>
      <w:rPr>
        <w:rFonts w:ascii="Symbol" w:hAnsi="Symbol" w:hint="default"/>
      </w:rPr>
    </w:lvl>
    <w:lvl w:ilvl="7" w:tplc="04250003" w:tentative="1">
      <w:start w:val="1"/>
      <w:numFmt w:val="bullet"/>
      <w:lvlText w:val="o"/>
      <w:lvlJc w:val="left"/>
      <w:pPr>
        <w:ind w:left="5938" w:hanging="360"/>
      </w:pPr>
      <w:rPr>
        <w:rFonts w:ascii="Courier New" w:hAnsi="Courier New" w:cs="Courier New" w:hint="default"/>
      </w:rPr>
    </w:lvl>
    <w:lvl w:ilvl="8" w:tplc="04250005" w:tentative="1">
      <w:start w:val="1"/>
      <w:numFmt w:val="bullet"/>
      <w:lvlText w:val=""/>
      <w:lvlJc w:val="left"/>
      <w:pPr>
        <w:ind w:left="6658" w:hanging="360"/>
      </w:pPr>
      <w:rPr>
        <w:rFonts w:ascii="Wingdings" w:hAnsi="Wingdings" w:hint="default"/>
      </w:rPr>
    </w:lvl>
  </w:abstractNum>
  <w:abstractNum w:abstractNumId="11"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2" w15:restartNumberingAfterBreak="0">
    <w:nsid w:val="6B9B5C95"/>
    <w:multiLevelType w:val="hybridMultilevel"/>
    <w:tmpl w:val="05CEF36A"/>
    <w:lvl w:ilvl="0" w:tplc="0292FEBC">
      <w:start w:val="1"/>
      <w:numFmt w:val="bullet"/>
      <w:lvlText w:val="-"/>
      <w:lvlJc w:val="left"/>
      <w:pPr>
        <w:ind w:left="898" w:hanging="360"/>
      </w:pPr>
      <w:rPr>
        <w:rFonts w:ascii="Calibri" w:eastAsia="Calibri" w:hAnsi="Calibri" w:hint="default"/>
        <w:sz w:val="22"/>
        <w:szCs w:val="22"/>
      </w:rPr>
    </w:lvl>
    <w:lvl w:ilvl="1" w:tplc="FFFFFFFF" w:tentative="1">
      <w:start w:val="1"/>
      <w:numFmt w:val="bullet"/>
      <w:lvlText w:val="o"/>
      <w:lvlJc w:val="left"/>
      <w:pPr>
        <w:ind w:left="1618" w:hanging="360"/>
      </w:pPr>
      <w:rPr>
        <w:rFonts w:ascii="Courier New" w:hAnsi="Courier New" w:cs="Courier New" w:hint="default"/>
      </w:rPr>
    </w:lvl>
    <w:lvl w:ilvl="2" w:tplc="FFFFFFFF" w:tentative="1">
      <w:start w:val="1"/>
      <w:numFmt w:val="bullet"/>
      <w:lvlText w:val=""/>
      <w:lvlJc w:val="left"/>
      <w:pPr>
        <w:ind w:left="2338" w:hanging="360"/>
      </w:pPr>
      <w:rPr>
        <w:rFonts w:ascii="Wingdings" w:hAnsi="Wingdings" w:hint="default"/>
      </w:rPr>
    </w:lvl>
    <w:lvl w:ilvl="3" w:tplc="FFFFFFFF" w:tentative="1">
      <w:start w:val="1"/>
      <w:numFmt w:val="bullet"/>
      <w:lvlText w:val=""/>
      <w:lvlJc w:val="left"/>
      <w:pPr>
        <w:ind w:left="3058" w:hanging="360"/>
      </w:pPr>
      <w:rPr>
        <w:rFonts w:ascii="Symbol" w:hAnsi="Symbol" w:hint="default"/>
      </w:rPr>
    </w:lvl>
    <w:lvl w:ilvl="4" w:tplc="FFFFFFFF" w:tentative="1">
      <w:start w:val="1"/>
      <w:numFmt w:val="bullet"/>
      <w:lvlText w:val="o"/>
      <w:lvlJc w:val="left"/>
      <w:pPr>
        <w:ind w:left="3778" w:hanging="360"/>
      </w:pPr>
      <w:rPr>
        <w:rFonts w:ascii="Courier New" w:hAnsi="Courier New" w:cs="Courier New" w:hint="default"/>
      </w:rPr>
    </w:lvl>
    <w:lvl w:ilvl="5" w:tplc="FFFFFFFF" w:tentative="1">
      <w:start w:val="1"/>
      <w:numFmt w:val="bullet"/>
      <w:lvlText w:val=""/>
      <w:lvlJc w:val="left"/>
      <w:pPr>
        <w:ind w:left="4498" w:hanging="360"/>
      </w:pPr>
      <w:rPr>
        <w:rFonts w:ascii="Wingdings" w:hAnsi="Wingdings" w:hint="default"/>
      </w:rPr>
    </w:lvl>
    <w:lvl w:ilvl="6" w:tplc="FFFFFFFF" w:tentative="1">
      <w:start w:val="1"/>
      <w:numFmt w:val="bullet"/>
      <w:lvlText w:val=""/>
      <w:lvlJc w:val="left"/>
      <w:pPr>
        <w:ind w:left="5218" w:hanging="360"/>
      </w:pPr>
      <w:rPr>
        <w:rFonts w:ascii="Symbol" w:hAnsi="Symbol" w:hint="default"/>
      </w:rPr>
    </w:lvl>
    <w:lvl w:ilvl="7" w:tplc="FFFFFFFF" w:tentative="1">
      <w:start w:val="1"/>
      <w:numFmt w:val="bullet"/>
      <w:lvlText w:val="o"/>
      <w:lvlJc w:val="left"/>
      <w:pPr>
        <w:ind w:left="5938" w:hanging="360"/>
      </w:pPr>
      <w:rPr>
        <w:rFonts w:ascii="Courier New" w:hAnsi="Courier New" w:cs="Courier New" w:hint="default"/>
      </w:rPr>
    </w:lvl>
    <w:lvl w:ilvl="8" w:tplc="FFFFFFFF" w:tentative="1">
      <w:start w:val="1"/>
      <w:numFmt w:val="bullet"/>
      <w:lvlText w:val=""/>
      <w:lvlJc w:val="left"/>
      <w:pPr>
        <w:ind w:left="6658" w:hanging="360"/>
      </w:pPr>
      <w:rPr>
        <w:rFonts w:ascii="Wingdings" w:hAnsi="Wingdings" w:hint="default"/>
      </w:rPr>
    </w:lvl>
  </w:abstractNum>
  <w:abstractNum w:abstractNumId="13" w15:restartNumberingAfterBreak="0">
    <w:nsid w:val="6BEC0DF3"/>
    <w:multiLevelType w:val="hybridMultilevel"/>
    <w:tmpl w:val="B4FA596C"/>
    <w:lvl w:ilvl="0" w:tplc="097A0DEA">
      <w:start w:val="1"/>
      <w:numFmt w:val="decimal"/>
      <w:lvlText w:val="%1."/>
      <w:lvlJc w:val="left"/>
      <w:pPr>
        <w:ind w:left="836" w:hanging="360"/>
        <w:jc w:val="left"/>
      </w:pPr>
      <w:rPr>
        <w:rFonts w:ascii="Calibri" w:eastAsia="Calibri" w:hAnsi="Calibri" w:hint="default"/>
        <w:sz w:val="23"/>
        <w:szCs w:val="23"/>
      </w:rPr>
    </w:lvl>
    <w:lvl w:ilvl="1" w:tplc="0822452E">
      <w:start w:val="1"/>
      <w:numFmt w:val="bullet"/>
      <w:lvlText w:val="•"/>
      <w:lvlJc w:val="left"/>
      <w:pPr>
        <w:ind w:left="1667" w:hanging="360"/>
      </w:pPr>
      <w:rPr>
        <w:rFonts w:hint="default"/>
      </w:rPr>
    </w:lvl>
    <w:lvl w:ilvl="2" w:tplc="737CFB92">
      <w:start w:val="1"/>
      <w:numFmt w:val="bullet"/>
      <w:lvlText w:val="•"/>
      <w:lvlJc w:val="left"/>
      <w:pPr>
        <w:ind w:left="2498" w:hanging="360"/>
      </w:pPr>
      <w:rPr>
        <w:rFonts w:hint="default"/>
      </w:rPr>
    </w:lvl>
    <w:lvl w:ilvl="3" w:tplc="DC844BCE">
      <w:start w:val="1"/>
      <w:numFmt w:val="bullet"/>
      <w:lvlText w:val="•"/>
      <w:lvlJc w:val="left"/>
      <w:pPr>
        <w:ind w:left="3329" w:hanging="360"/>
      </w:pPr>
      <w:rPr>
        <w:rFonts w:hint="default"/>
      </w:rPr>
    </w:lvl>
    <w:lvl w:ilvl="4" w:tplc="B07AC4F4">
      <w:start w:val="1"/>
      <w:numFmt w:val="bullet"/>
      <w:lvlText w:val="•"/>
      <w:lvlJc w:val="left"/>
      <w:pPr>
        <w:ind w:left="4160" w:hanging="360"/>
      </w:pPr>
      <w:rPr>
        <w:rFonts w:hint="default"/>
      </w:rPr>
    </w:lvl>
    <w:lvl w:ilvl="5" w:tplc="4796D2AA">
      <w:start w:val="1"/>
      <w:numFmt w:val="bullet"/>
      <w:lvlText w:val="•"/>
      <w:lvlJc w:val="left"/>
      <w:pPr>
        <w:ind w:left="4991" w:hanging="360"/>
      </w:pPr>
      <w:rPr>
        <w:rFonts w:hint="default"/>
      </w:rPr>
    </w:lvl>
    <w:lvl w:ilvl="6" w:tplc="5AD66086">
      <w:start w:val="1"/>
      <w:numFmt w:val="bullet"/>
      <w:lvlText w:val="•"/>
      <w:lvlJc w:val="left"/>
      <w:pPr>
        <w:ind w:left="5822" w:hanging="360"/>
      </w:pPr>
      <w:rPr>
        <w:rFonts w:hint="default"/>
      </w:rPr>
    </w:lvl>
    <w:lvl w:ilvl="7" w:tplc="6616FB48">
      <w:start w:val="1"/>
      <w:numFmt w:val="bullet"/>
      <w:lvlText w:val="•"/>
      <w:lvlJc w:val="left"/>
      <w:pPr>
        <w:ind w:left="6653" w:hanging="360"/>
      </w:pPr>
      <w:rPr>
        <w:rFonts w:hint="default"/>
      </w:rPr>
    </w:lvl>
    <w:lvl w:ilvl="8" w:tplc="891A0B96">
      <w:start w:val="1"/>
      <w:numFmt w:val="bullet"/>
      <w:lvlText w:val="•"/>
      <w:lvlJc w:val="left"/>
      <w:pPr>
        <w:ind w:left="7484" w:hanging="360"/>
      </w:pPr>
      <w:rPr>
        <w:rFonts w:hint="default"/>
      </w:rPr>
    </w:lvl>
  </w:abstractNum>
  <w:abstractNum w:abstractNumId="14" w15:restartNumberingAfterBreak="0">
    <w:nsid w:val="6E2C668F"/>
    <w:multiLevelType w:val="hybridMultilevel"/>
    <w:tmpl w:val="6BD2DDA4"/>
    <w:lvl w:ilvl="0" w:tplc="996EBCA2">
      <w:start w:val="1"/>
      <w:numFmt w:val="bullet"/>
      <w:lvlText w:val="-"/>
      <w:lvlJc w:val="left"/>
      <w:pPr>
        <w:ind w:left="116" w:hanging="118"/>
      </w:pPr>
      <w:rPr>
        <w:rFonts w:ascii="Calibri" w:eastAsia="Calibri" w:hAnsi="Calibri" w:hint="default"/>
        <w:sz w:val="22"/>
        <w:szCs w:val="22"/>
      </w:rPr>
    </w:lvl>
    <w:lvl w:ilvl="1" w:tplc="3C1C5C12">
      <w:start w:val="1"/>
      <w:numFmt w:val="bullet"/>
      <w:lvlText w:val="•"/>
      <w:lvlJc w:val="left"/>
      <w:pPr>
        <w:ind w:left="1031" w:hanging="118"/>
      </w:pPr>
      <w:rPr>
        <w:rFonts w:hint="default"/>
      </w:rPr>
    </w:lvl>
    <w:lvl w:ilvl="2" w:tplc="AE848A0A">
      <w:start w:val="1"/>
      <w:numFmt w:val="bullet"/>
      <w:lvlText w:val="•"/>
      <w:lvlJc w:val="left"/>
      <w:pPr>
        <w:ind w:left="1946" w:hanging="118"/>
      </w:pPr>
      <w:rPr>
        <w:rFonts w:hint="default"/>
      </w:rPr>
    </w:lvl>
    <w:lvl w:ilvl="3" w:tplc="340E6B4E">
      <w:start w:val="1"/>
      <w:numFmt w:val="bullet"/>
      <w:lvlText w:val="•"/>
      <w:lvlJc w:val="left"/>
      <w:pPr>
        <w:ind w:left="2861" w:hanging="118"/>
      </w:pPr>
      <w:rPr>
        <w:rFonts w:hint="default"/>
      </w:rPr>
    </w:lvl>
    <w:lvl w:ilvl="4" w:tplc="2FFAF128">
      <w:start w:val="1"/>
      <w:numFmt w:val="bullet"/>
      <w:lvlText w:val="•"/>
      <w:lvlJc w:val="left"/>
      <w:pPr>
        <w:ind w:left="3776" w:hanging="118"/>
      </w:pPr>
      <w:rPr>
        <w:rFonts w:hint="default"/>
      </w:rPr>
    </w:lvl>
    <w:lvl w:ilvl="5" w:tplc="0CFA3E46">
      <w:start w:val="1"/>
      <w:numFmt w:val="bullet"/>
      <w:lvlText w:val="•"/>
      <w:lvlJc w:val="left"/>
      <w:pPr>
        <w:ind w:left="4691" w:hanging="118"/>
      </w:pPr>
      <w:rPr>
        <w:rFonts w:hint="default"/>
      </w:rPr>
    </w:lvl>
    <w:lvl w:ilvl="6" w:tplc="62E8FCB6">
      <w:start w:val="1"/>
      <w:numFmt w:val="bullet"/>
      <w:lvlText w:val="•"/>
      <w:lvlJc w:val="left"/>
      <w:pPr>
        <w:ind w:left="5606" w:hanging="118"/>
      </w:pPr>
      <w:rPr>
        <w:rFonts w:hint="default"/>
      </w:rPr>
    </w:lvl>
    <w:lvl w:ilvl="7" w:tplc="7CCC37DA">
      <w:start w:val="1"/>
      <w:numFmt w:val="bullet"/>
      <w:lvlText w:val="•"/>
      <w:lvlJc w:val="left"/>
      <w:pPr>
        <w:ind w:left="6521" w:hanging="118"/>
      </w:pPr>
      <w:rPr>
        <w:rFonts w:hint="default"/>
      </w:rPr>
    </w:lvl>
    <w:lvl w:ilvl="8" w:tplc="24BCA76C">
      <w:start w:val="1"/>
      <w:numFmt w:val="bullet"/>
      <w:lvlText w:val="•"/>
      <w:lvlJc w:val="left"/>
      <w:pPr>
        <w:ind w:left="7436" w:hanging="118"/>
      </w:pPr>
      <w:rPr>
        <w:rFonts w:hint="default"/>
      </w:rPr>
    </w:lvl>
  </w:abstractNum>
  <w:abstractNum w:abstractNumId="15" w15:restartNumberingAfterBreak="0">
    <w:nsid w:val="78D67792"/>
    <w:multiLevelType w:val="hybridMultilevel"/>
    <w:tmpl w:val="F738BA7E"/>
    <w:lvl w:ilvl="0" w:tplc="0292FEBC">
      <w:start w:val="1"/>
      <w:numFmt w:val="bullet"/>
      <w:lvlText w:val="-"/>
      <w:lvlJc w:val="left"/>
      <w:pPr>
        <w:ind w:left="116" w:hanging="118"/>
      </w:pPr>
      <w:rPr>
        <w:rFonts w:ascii="Calibri" w:eastAsia="Calibri" w:hAnsi="Calibri" w:hint="default"/>
        <w:sz w:val="22"/>
        <w:szCs w:val="22"/>
      </w:rPr>
    </w:lvl>
    <w:lvl w:ilvl="1" w:tplc="37449102">
      <w:start w:val="1"/>
      <w:numFmt w:val="bullet"/>
      <w:lvlText w:val="•"/>
      <w:lvlJc w:val="left"/>
      <w:pPr>
        <w:ind w:left="1031" w:hanging="118"/>
      </w:pPr>
      <w:rPr>
        <w:rFonts w:hint="default"/>
      </w:rPr>
    </w:lvl>
    <w:lvl w:ilvl="2" w:tplc="5B8EBFBC">
      <w:start w:val="1"/>
      <w:numFmt w:val="bullet"/>
      <w:lvlText w:val="•"/>
      <w:lvlJc w:val="left"/>
      <w:pPr>
        <w:ind w:left="1946" w:hanging="118"/>
      </w:pPr>
      <w:rPr>
        <w:rFonts w:hint="default"/>
      </w:rPr>
    </w:lvl>
    <w:lvl w:ilvl="3" w:tplc="20FA5860">
      <w:start w:val="1"/>
      <w:numFmt w:val="bullet"/>
      <w:lvlText w:val="•"/>
      <w:lvlJc w:val="left"/>
      <w:pPr>
        <w:ind w:left="2861" w:hanging="118"/>
      </w:pPr>
      <w:rPr>
        <w:rFonts w:hint="default"/>
      </w:rPr>
    </w:lvl>
    <w:lvl w:ilvl="4" w:tplc="E65CF79C">
      <w:start w:val="1"/>
      <w:numFmt w:val="bullet"/>
      <w:lvlText w:val="•"/>
      <w:lvlJc w:val="left"/>
      <w:pPr>
        <w:ind w:left="3776" w:hanging="118"/>
      </w:pPr>
      <w:rPr>
        <w:rFonts w:hint="default"/>
      </w:rPr>
    </w:lvl>
    <w:lvl w:ilvl="5" w:tplc="C0E4999A">
      <w:start w:val="1"/>
      <w:numFmt w:val="bullet"/>
      <w:lvlText w:val="•"/>
      <w:lvlJc w:val="left"/>
      <w:pPr>
        <w:ind w:left="4691" w:hanging="118"/>
      </w:pPr>
      <w:rPr>
        <w:rFonts w:hint="default"/>
      </w:rPr>
    </w:lvl>
    <w:lvl w:ilvl="6" w:tplc="44189EE6">
      <w:start w:val="1"/>
      <w:numFmt w:val="bullet"/>
      <w:lvlText w:val="•"/>
      <w:lvlJc w:val="left"/>
      <w:pPr>
        <w:ind w:left="5606" w:hanging="118"/>
      </w:pPr>
      <w:rPr>
        <w:rFonts w:hint="default"/>
      </w:rPr>
    </w:lvl>
    <w:lvl w:ilvl="7" w:tplc="79E6CF94">
      <w:start w:val="1"/>
      <w:numFmt w:val="bullet"/>
      <w:lvlText w:val="•"/>
      <w:lvlJc w:val="left"/>
      <w:pPr>
        <w:ind w:left="6521" w:hanging="118"/>
      </w:pPr>
      <w:rPr>
        <w:rFonts w:hint="default"/>
      </w:rPr>
    </w:lvl>
    <w:lvl w:ilvl="8" w:tplc="13A62A1C">
      <w:start w:val="1"/>
      <w:numFmt w:val="bullet"/>
      <w:lvlText w:val="•"/>
      <w:lvlJc w:val="left"/>
      <w:pPr>
        <w:ind w:left="7436" w:hanging="118"/>
      </w:pPr>
      <w:rPr>
        <w:rFonts w:hint="default"/>
      </w:rPr>
    </w:lvl>
  </w:abstractNum>
  <w:num w:numId="1" w16cid:durableId="994184398">
    <w:abstractNumId w:val="15"/>
  </w:num>
  <w:num w:numId="2" w16cid:durableId="409010284">
    <w:abstractNumId w:val="5"/>
  </w:num>
  <w:num w:numId="3" w16cid:durableId="567040143">
    <w:abstractNumId w:val="13"/>
  </w:num>
  <w:num w:numId="4" w16cid:durableId="1405713917">
    <w:abstractNumId w:val="6"/>
  </w:num>
  <w:num w:numId="5" w16cid:durableId="1117915404">
    <w:abstractNumId w:val="14"/>
  </w:num>
  <w:num w:numId="6" w16cid:durableId="1916627472">
    <w:abstractNumId w:val="4"/>
  </w:num>
  <w:num w:numId="7" w16cid:durableId="1244802235">
    <w:abstractNumId w:val="3"/>
  </w:num>
  <w:num w:numId="8" w16cid:durableId="140661835">
    <w:abstractNumId w:val="0"/>
  </w:num>
  <w:num w:numId="9" w16cid:durableId="1592351983">
    <w:abstractNumId w:val="11"/>
  </w:num>
  <w:num w:numId="10" w16cid:durableId="374739709">
    <w:abstractNumId w:val="9"/>
  </w:num>
  <w:num w:numId="11" w16cid:durableId="515845698">
    <w:abstractNumId w:val="7"/>
  </w:num>
  <w:num w:numId="12" w16cid:durableId="332225186">
    <w:abstractNumId w:val="8"/>
  </w:num>
  <w:num w:numId="13" w16cid:durableId="425151775">
    <w:abstractNumId w:val="10"/>
  </w:num>
  <w:num w:numId="14" w16cid:durableId="954944361">
    <w:abstractNumId w:val="1"/>
  </w:num>
  <w:num w:numId="15" w16cid:durableId="1238709746">
    <w:abstractNumId w:val="12"/>
  </w:num>
  <w:num w:numId="16" w16cid:durableId="593242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9F"/>
    <w:rsid w:val="001207D1"/>
    <w:rsid w:val="001B5C43"/>
    <w:rsid w:val="0026519C"/>
    <w:rsid w:val="00265405"/>
    <w:rsid w:val="003811F2"/>
    <w:rsid w:val="00383316"/>
    <w:rsid w:val="00387CB3"/>
    <w:rsid w:val="003E68A6"/>
    <w:rsid w:val="00561F79"/>
    <w:rsid w:val="005B7807"/>
    <w:rsid w:val="00644FE1"/>
    <w:rsid w:val="006B7A6C"/>
    <w:rsid w:val="007129FA"/>
    <w:rsid w:val="0086028C"/>
    <w:rsid w:val="008A01B8"/>
    <w:rsid w:val="00963684"/>
    <w:rsid w:val="009F1F2E"/>
    <w:rsid w:val="00A5769F"/>
    <w:rsid w:val="00AA64AD"/>
    <w:rsid w:val="00B1035E"/>
    <w:rsid w:val="00B9540B"/>
    <w:rsid w:val="00CC2DE5"/>
    <w:rsid w:val="00D15E24"/>
    <w:rsid w:val="00F63B47"/>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E4FB"/>
  <w15:docId w15:val="{CE971470-3CB1-4776-82BA-51CE94FA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pPr>
      <w:ind w:left="836" w:hanging="360"/>
      <w:outlineLvl w:val="0"/>
    </w:pPr>
    <w:rPr>
      <w:rFonts w:ascii="Calibri" w:eastAsia="Calibri" w:hAnsi="Calibri"/>
      <w:sz w:val="23"/>
      <w:szCs w:val="23"/>
    </w:rPr>
  </w:style>
  <w:style w:type="paragraph" w:styleId="Pealkiri2">
    <w:name w:val="heading 2"/>
    <w:basedOn w:val="Normaallaad"/>
    <w:uiPriority w:val="9"/>
    <w:unhideWhenUsed/>
    <w:qFormat/>
    <w:pPr>
      <w:ind w:left="116"/>
      <w:outlineLvl w:val="1"/>
    </w:pPr>
    <w:rPr>
      <w:rFonts w:ascii="Calibri" w:eastAsia="Calibri" w:hAnsi="Calibr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234" w:hanging="118"/>
    </w:pPr>
    <w:rPr>
      <w:rFonts w:ascii="Calibri" w:eastAsia="Calibri" w:hAnsi="Calibri"/>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3811F2"/>
    <w:rPr>
      <w:color w:val="0000FF" w:themeColor="hyperlink"/>
      <w:u w:val="single"/>
    </w:rPr>
  </w:style>
  <w:style w:type="character" w:customStyle="1" w:styleId="Pealkiri1Mrk">
    <w:name w:val="Pealkiri 1 Märk"/>
    <w:basedOn w:val="Liguvaikefont"/>
    <w:link w:val="Pealkiri1"/>
    <w:uiPriority w:val="99"/>
    <w:locked/>
    <w:rsid w:val="003811F2"/>
    <w:rPr>
      <w:rFonts w:ascii="Calibri" w:eastAsia="Calibri" w:hAnsi="Calibri"/>
      <w:sz w:val="23"/>
      <w:szCs w:val="23"/>
    </w:rPr>
  </w:style>
  <w:style w:type="character" w:customStyle="1" w:styleId="KehatekstMrk">
    <w:name w:val="Kehatekst Märk"/>
    <w:basedOn w:val="Liguvaikefont"/>
    <w:link w:val="Kehatekst"/>
    <w:uiPriority w:val="99"/>
    <w:locked/>
    <w:rsid w:val="003811F2"/>
    <w:rPr>
      <w:rFonts w:ascii="Calibri" w:eastAsia="Calibri" w:hAnsi="Calibri"/>
    </w:rPr>
  </w:style>
  <w:style w:type="character" w:customStyle="1" w:styleId="rynqvb">
    <w:name w:val="rynqvb"/>
    <w:basedOn w:val="Liguvaikefont"/>
    <w:uiPriority w:val="99"/>
    <w:rsid w:val="003811F2"/>
    <w:rPr>
      <w:rFonts w:cs="Times New Roman"/>
    </w:rPr>
  </w:style>
  <w:style w:type="character" w:customStyle="1" w:styleId="hwtze">
    <w:name w:val="hwtze"/>
    <w:basedOn w:val="Liguvaikefont"/>
    <w:uiPriority w:val="99"/>
    <w:rsid w:val="003811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ilverlit-dumel.pl" TargetMode="External"/><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silverlit-dumel.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silverlit-dumel.pl/"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lverlit-dumel.pl/"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2171</Words>
  <Characters>12596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Piotrowicz</dc:creator>
  <cp:lastModifiedBy>Kersti Hansen</cp:lastModifiedBy>
  <cp:revision>2</cp:revision>
  <dcterms:created xsi:type="dcterms:W3CDTF">2024-10-03T12:36:00Z</dcterms:created>
  <dcterms:modified xsi:type="dcterms:W3CDTF">2024-10-03T12:36:00Z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LastSaved">
    <vt:filetime>2024-09-06T00:00:00Z</vt:filetime>
  </property>
</Properties>
</file>